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1EC" w:rsidRPr="00806071" w:rsidRDefault="003651EC" w:rsidP="00FB7F82">
      <w:pPr>
        <w:jc w:val="center"/>
        <w:rPr>
          <w:rFonts w:ascii="Tahoma" w:hAnsi="Tahoma" w:cs="B Titr"/>
          <w:b/>
          <w:bCs/>
          <w:color w:val="4F81BD" w:themeColor="accent1"/>
          <w:sz w:val="32"/>
          <w:rtl/>
        </w:rPr>
      </w:pPr>
      <w:r w:rsidRPr="00806071">
        <w:rPr>
          <w:rFonts w:ascii="Tahoma" w:hAnsi="Tahoma" w:cs="B Titr"/>
          <w:b/>
          <w:bCs/>
          <w:color w:val="4F81BD" w:themeColor="accent1"/>
          <w:sz w:val="32"/>
          <w:rtl/>
        </w:rPr>
        <w:t>روابط تجاري دو جانبه جمهوري اسلامي ايران با</w:t>
      </w:r>
      <w:r w:rsidRPr="00806071">
        <w:rPr>
          <w:rFonts w:ascii="Tahoma" w:hAnsi="Tahoma" w:cs="B Titr"/>
          <w:b/>
          <w:bCs/>
          <w:color w:val="4F81BD" w:themeColor="accent1"/>
          <w:sz w:val="32"/>
        </w:rPr>
        <w:t xml:space="preserve"> </w:t>
      </w:r>
      <w:r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امارات </w:t>
      </w:r>
      <w:r w:rsidR="00FB7F82"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متحده </w:t>
      </w:r>
      <w:r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عربی </w:t>
      </w:r>
    </w:p>
    <w:p w:rsidR="003651EC" w:rsidRPr="00B62E94" w:rsidRDefault="003651EC" w:rsidP="00492B77">
      <w:pPr>
        <w:jc w:val="center"/>
        <w:rPr>
          <w:rFonts w:cs="B Nazanin"/>
          <w:sz w:val="36"/>
          <w:szCs w:val="36"/>
          <w:rtl/>
        </w:rPr>
      </w:pPr>
      <w:r w:rsidRPr="00B62E94">
        <w:rPr>
          <w:rFonts w:ascii="Tahoma" w:hAnsi="Tahoma" w:cs="B Nazanin"/>
          <w:color w:val="333333"/>
          <w:sz w:val="28"/>
          <w:szCs w:val="28"/>
          <w:rtl/>
        </w:rPr>
        <w:t xml:space="preserve">مأخذ : دفتر </w:t>
      </w:r>
      <w:r w:rsidR="00492B77">
        <w:rPr>
          <w:rFonts w:ascii="Tahoma" w:hAnsi="Tahoma" w:cs="B Nazanin" w:hint="cs"/>
          <w:color w:val="333333"/>
          <w:sz w:val="28"/>
          <w:szCs w:val="28"/>
          <w:rtl/>
        </w:rPr>
        <w:t>غرب آسیا سازمان توسعه تجارت ایران</w:t>
      </w:r>
      <w:r w:rsidRPr="00B62E94">
        <w:rPr>
          <w:rFonts w:ascii="Tahoma" w:hAnsi="Tahoma" w:cs="B Nazanin" w:hint="cs"/>
          <w:color w:val="333333"/>
          <w:sz w:val="28"/>
          <w:szCs w:val="28"/>
          <w:rtl/>
        </w:rPr>
        <w:t xml:space="preserve"> </w:t>
      </w:r>
    </w:p>
    <w:p w:rsidR="003651EC" w:rsidRPr="00806071" w:rsidRDefault="003651EC" w:rsidP="00CB7B36">
      <w:pPr>
        <w:ind w:left="-36"/>
        <w:jc w:val="center"/>
        <w:rPr>
          <w:rFonts w:ascii="Tahoma" w:hAnsi="Tahoma" w:cs="B Titr"/>
          <w:b/>
          <w:bCs/>
          <w:color w:val="4F81BD" w:themeColor="accent1"/>
          <w:sz w:val="32"/>
          <w:rtl/>
        </w:rPr>
      </w:pPr>
      <w:r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مبادلات تجاري ج.ا.ايران با امارات </w:t>
      </w:r>
      <w:r w:rsidR="00FB7F82"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متحده </w:t>
      </w:r>
      <w:r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عربی از سال </w:t>
      </w:r>
      <w:r w:rsidR="005173BA">
        <w:rPr>
          <w:rFonts w:ascii="Tahoma" w:hAnsi="Tahoma" w:cs="B Titr" w:hint="cs"/>
          <w:b/>
          <w:bCs/>
          <w:color w:val="4F81BD" w:themeColor="accent1"/>
          <w:sz w:val="32"/>
          <w:rtl/>
        </w:rPr>
        <w:t>139</w:t>
      </w:r>
      <w:r w:rsidR="00CB7B36">
        <w:rPr>
          <w:rFonts w:ascii="Tahoma" w:hAnsi="Tahoma" w:cs="B Titr" w:hint="cs"/>
          <w:b/>
          <w:bCs/>
          <w:color w:val="4F81BD" w:themeColor="accent1"/>
          <w:sz w:val="32"/>
          <w:rtl/>
        </w:rPr>
        <w:t>2</w:t>
      </w:r>
      <w:r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 تا</w:t>
      </w:r>
      <w:r w:rsidR="00FB7F82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 </w:t>
      </w:r>
      <w:r w:rsidR="005173BA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دو </w:t>
      </w:r>
      <w:r w:rsidR="003936F7">
        <w:rPr>
          <w:rFonts w:ascii="Tahoma" w:hAnsi="Tahoma" w:cs="B Titr" w:hint="cs"/>
          <w:b/>
          <w:bCs/>
          <w:color w:val="4F81BD" w:themeColor="accent1"/>
          <w:sz w:val="32"/>
          <w:rtl/>
        </w:rPr>
        <w:t>ماهه</w:t>
      </w:r>
      <w:r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 </w:t>
      </w:r>
      <w:r w:rsidR="005173BA">
        <w:rPr>
          <w:rFonts w:ascii="Tahoma" w:hAnsi="Tahoma" w:cs="B Titr" w:hint="cs"/>
          <w:b/>
          <w:bCs/>
          <w:color w:val="4F81BD" w:themeColor="accent1"/>
          <w:sz w:val="32"/>
          <w:rtl/>
        </w:rPr>
        <w:t>1402</w:t>
      </w:r>
    </w:p>
    <w:p w:rsidR="003651EC" w:rsidRPr="00806071" w:rsidRDefault="003651EC" w:rsidP="001C4AAC">
      <w:pPr>
        <w:ind w:right="-567"/>
        <w:jc w:val="right"/>
        <w:rPr>
          <w:rFonts w:ascii="Tahoma" w:hAnsi="Tahoma" w:cs="B Nazanin"/>
          <w:b/>
          <w:bCs/>
          <w:color w:val="4F81BD" w:themeColor="accent1"/>
          <w:sz w:val="18"/>
          <w:szCs w:val="18"/>
          <w:rtl/>
        </w:rPr>
      </w:pPr>
      <w:r w:rsidRPr="00806071">
        <w:rPr>
          <w:rFonts w:ascii="Tahoma" w:hAnsi="Tahoma" w:cs="B Nazanin" w:hint="cs"/>
          <w:b/>
          <w:bCs/>
          <w:color w:val="4F81BD" w:themeColor="accent1"/>
          <w:sz w:val="18"/>
          <w:szCs w:val="18"/>
          <w:rtl/>
        </w:rPr>
        <w:t>ارزش: ميليون دلار</w:t>
      </w:r>
    </w:p>
    <w:tbl>
      <w:tblPr>
        <w:bidiVisual/>
        <w:tblW w:w="975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2"/>
        <w:gridCol w:w="767"/>
        <w:gridCol w:w="767"/>
        <w:gridCol w:w="767"/>
        <w:gridCol w:w="901"/>
        <w:gridCol w:w="768"/>
        <w:gridCol w:w="767"/>
        <w:gridCol w:w="767"/>
        <w:gridCol w:w="767"/>
        <w:gridCol w:w="767"/>
        <w:gridCol w:w="767"/>
        <w:gridCol w:w="768"/>
      </w:tblGrid>
      <w:tr w:rsidR="00767F5C" w:rsidRPr="00B820BC" w:rsidTr="00FB7F82">
        <w:trPr>
          <w:trHeight w:val="371"/>
          <w:jc w:val="center"/>
        </w:trPr>
        <w:tc>
          <w:tcPr>
            <w:tcW w:w="1182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  <w:vAlign w:val="center"/>
          </w:tcPr>
          <w:p w:rsidR="00767F5C" w:rsidRPr="00806071" w:rsidRDefault="00767F5C" w:rsidP="001C4AAC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bookmarkStart w:id="0" w:name="_GoBack" w:colFirst="9" w:colLast="11"/>
            <w:r w:rsidRPr="00806071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سال</w:t>
            </w:r>
          </w:p>
        </w:tc>
        <w:tc>
          <w:tcPr>
            <w:tcW w:w="767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767F5C" w:rsidRPr="00806071" w:rsidRDefault="00767F5C" w:rsidP="00FF3DE3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806071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1392</w:t>
            </w:r>
          </w:p>
        </w:tc>
        <w:tc>
          <w:tcPr>
            <w:tcW w:w="767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767F5C" w:rsidRPr="00806071" w:rsidRDefault="00767F5C" w:rsidP="00FF3DE3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806071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1393</w:t>
            </w:r>
          </w:p>
        </w:tc>
        <w:tc>
          <w:tcPr>
            <w:tcW w:w="767" w:type="dxa"/>
            <w:tcBorders>
              <w:top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67F5C" w:rsidRPr="00806071" w:rsidRDefault="00767F5C" w:rsidP="00FF3DE3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806071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1394</w:t>
            </w:r>
          </w:p>
        </w:tc>
        <w:tc>
          <w:tcPr>
            <w:tcW w:w="901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67F5C" w:rsidRPr="00806071" w:rsidRDefault="00767F5C" w:rsidP="00FF3DE3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806071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1395</w:t>
            </w:r>
          </w:p>
        </w:tc>
        <w:tc>
          <w:tcPr>
            <w:tcW w:w="768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67F5C" w:rsidRPr="00806071" w:rsidRDefault="00767F5C" w:rsidP="00FF3DE3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806071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1396</w:t>
            </w:r>
          </w:p>
        </w:tc>
        <w:tc>
          <w:tcPr>
            <w:tcW w:w="76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67F5C" w:rsidRPr="00806071" w:rsidRDefault="00767F5C" w:rsidP="00FF3DE3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806071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1397</w:t>
            </w:r>
          </w:p>
        </w:tc>
        <w:tc>
          <w:tcPr>
            <w:tcW w:w="76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67F5C" w:rsidRPr="00806071" w:rsidRDefault="00767F5C" w:rsidP="00FF3DE3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806071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1398</w:t>
            </w:r>
          </w:p>
        </w:tc>
        <w:tc>
          <w:tcPr>
            <w:tcW w:w="76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67F5C" w:rsidRPr="00806071" w:rsidRDefault="00767F5C" w:rsidP="00FF3DE3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806071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1399</w:t>
            </w:r>
          </w:p>
        </w:tc>
        <w:tc>
          <w:tcPr>
            <w:tcW w:w="76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67F5C" w:rsidRPr="00806071" w:rsidRDefault="00767F5C" w:rsidP="008F4481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806071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1400</w:t>
            </w:r>
          </w:p>
        </w:tc>
        <w:tc>
          <w:tcPr>
            <w:tcW w:w="76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67F5C" w:rsidRPr="00806071" w:rsidRDefault="00767F5C" w:rsidP="008F4481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1401</w:t>
            </w:r>
          </w:p>
        </w:tc>
        <w:tc>
          <w:tcPr>
            <w:tcW w:w="768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67F5C" w:rsidRPr="00806071" w:rsidRDefault="00767F5C" w:rsidP="008F4481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دوماهه1402</w:t>
            </w:r>
          </w:p>
        </w:tc>
      </w:tr>
      <w:tr w:rsidR="00767F5C" w:rsidRPr="00B820BC" w:rsidTr="00FB7F82">
        <w:trPr>
          <w:trHeight w:val="396"/>
          <w:jc w:val="center"/>
        </w:trPr>
        <w:tc>
          <w:tcPr>
            <w:tcW w:w="1182" w:type="dxa"/>
            <w:tcBorders>
              <w:top w:val="thinThickSmallGap" w:sz="12" w:space="0" w:color="auto"/>
              <w:left w:val="thickThinSmallGap" w:sz="12" w:space="0" w:color="auto"/>
              <w:bottom w:val="single" w:sz="4" w:space="0" w:color="auto"/>
            </w:tcBorders>
            <w:vAlign w:val="center"/>
          </w:tcPr>
          <w:p w:rsidR="00767F5C" w:rsidRPr="00806071" w:rsidRDefault="00767F5C" w:rsidP="001C4AAC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806071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صادرات</w:t>
            </w:r>
          </w:p>
        </w:tc>
        <w:tc>
          <w:tcPr>
            <w:tcW w:w="767" w:type="dxa"/>
            <w:tcBorders>
              <w:top w:val="thinThickSmallGap" w:sz="12" w:space="0" w:color="auto"/>
            </w:tcBorders>
            <w:vAlign w:val="center"/>
          </w:tcPr>
          <w:p w:rsidR="00767F5C" w:rsidRPr="00B62E94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62E94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3559</w:t>
            </w:r>
          </w:p>
        </w:tc>
        <w:tc>
          <w:tcPr>
            <w:tcW w:w="767" w:type="dxa"/>
            <w:tcBorders>
              <w:top w:val="thinThickSmallGap" w:sz="12" w:space="0" w:color="auto"/>
            </w:tcBorders>
            <w:vAlign w:val="center"/>
          </w:tcPr>
          <w:p w:rsidR="00767F5C" w:rsidRPr="00B62E94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62E94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3767</w:t>
            </w:r>
          </w:p>
        </w:tc>
        <w:tc>
          <w:tcPr>
            <w:tcW w:w="767" w:type="dxa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:rsidR="00767F5C" w:rsidRPr="00B62E94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62E94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4922</w:t>
            </w:r>
          </w:p>
        </w:tc>
        <w:tc>
          <w:tcPr>
            <w:tcW w:w="901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F5C" w:rsidRPr="00B62E94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62E94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6609</w:t>
            </w:r>
          </w:p>
        </w:tc>
        <w:tc>
          <w:tcPr>
            <w:tcW w:w="768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F5C" w:rsidRPr="00B62E94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62E94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6704</w:t>
            </w:r>
          </w:p>
        </w:tc>
        <w:tc>
          <w:tcPr>
            <w:tcW w:w="767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F5C" w:rsidRPr="00FB7F82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FB7F82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>5986</w:t>
            </w:r>
          </w:p>
        </w:tc>
        <w:tc>
          <w:tcPr>
            <w:tcW w:w="767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F5C" w:rsidRPr="00B62E94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 w:rsidRPr="00FB7F82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>4501</w:t>
            </w:r>
          </w:p>
        </w:tc>
        <w:tc>
          <w:tcPr>
            <w:tcW w:w="767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F5C" w:rsidRPr="00FB7F82" w:rsidRDefault="00767F5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FB7F82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4661</w:t>
            </w:r>
          </w:p>
        </w:tc>
        <w:tc>
          <w:tcPr>
            <w:tcW w:w="767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F5C" w:rsidRPr="00FB7F82" w:rsidRDefault="00767F5C" w:rsidP="008F4481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FB7F82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4929</w:t>
            </w:r>
          </w:p>
        </w:tc>
        <w:tc>
          <w:tcPr>
            <w:tcW w:w="767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F5C" w:rsidRPr="00C121F2" w:rsidRDefault="00767F5C" w:rsidP="008F4481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C121F2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5767</w:t>
            </w:r>
          </w:p>
        </w:tc>
        <w:tc>
          <w:tcPr>
            <w:tcW w:w="768" w:type="dxa"/>
            <w:tcBorders>
              <w:top w:val="thinThickSmallGap" w:sz="12" w:space="0" w:color="auto"/>
              <w:left w:val="single" w:sz="4" w:space="0" w:color="auto"/>
              <w:right w:val="thinThickSmallGap" w:sz="12" w:space="0" w:color="auto"/>
            </w:tcBorders>
            <w:vAlign w:val="center"/>
          </w:tcPr>
          <w:p w:rsidR="00767F5C" w:rsidRPr="00C121F2" w:rsidRDefault="00767F5C" w:rsidP="008F4481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749</w:t>
            </w:r>
          </w:p>
        </w:tc>
      </w:tr>
      <w:tr w:rsidR="00767F5C" w:rsidRPr="00B820BC" w:rsidTr="00FB7F82">
        <w:trPr>
          <w:trHeight w:val="371"/>
          <w:jc w:val="center"/>
        </w:trPr>
        <w:tc>
          <w:tcPr>
            <w:tcW w:w="1182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</w:tcBorders>
            <w:vAlign w:val="center"/>
          </w:tcPr>
          <w:p w:rsidR="00767F5C" w:rsidRPr="00806071" w:rsidRDefault="00767F5C" w:rsidP="007B3B60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806071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واردات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767F5C" w:rsidRPr="00B62E94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62E94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10274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767F5C" w:rsidRPr="00B62E94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62E94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10969</w:t>
            </w:r>
          </w:p>
        </w:tc>
        <w:tc>
          <w:tcPr>
            <w:tcW w:w="7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67F5C" w:rsidRPr="00B62E94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62E94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7835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5C" w:rsidRPr="00B62E94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62E94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5516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5C" w:rsidRPr="00B62E94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62E94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8160</w:t>
            </w: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5C" w:rsidRPr="00FB7F82" w:rsidRDefault="00767F5C" w:rsidP="00FF3DE3">
            <w:pPr>
              <w:spacing w:line="228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FB7F82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>6618</w:t>
            </w: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5C" w:rsidRPr="00B62E94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FB7F82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>8913</w:t>
            </w: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5C" w:rsidRPr="00FB7F82" w:rsidRDefault="00767F5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FB7F82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9756</w:t>
            </w: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5C" w:rsidRPr="00FB7F82" w:rsidRDefault="00767F5C" w:rsidP="008F4481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16523</w:t>
            </w: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5C" w:rsidRPr="00C121F2" w:rsidRDefault="00767F5C" w:rsidP="008F4481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C121F2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18384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767F5C" w:rsidRPr="00C121F2" w:rsidRDefault="00767F5C" w:rsidP="008F4481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2301</w:t>
            </w:r>
          </w:p>
        </w:tc>
      </w:tr>
      <w:tr w:rsidR="00767F5C" w:rsidRPr="00B820BC" w:rsidTr="00FB7F82">
        <w:trPr>
          <w:trHeight w:val="396"/>
          <w:jc w:val="center"/>
        </w:trPr>
        <w:tc>
          <w:tcPr>
            <w:tcW w:w="1182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</w:tcBorders>
            <w:vAlign w:val="center"/>
          </w:tcPr>
          <w:p w:rsidR="00767F5C" w:rsidRPr="00806071" w:rsidRDefault="00767F5C" w:rsidP="00850F79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806071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حجم تجارت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7F5C" w:rsidRPr="00067428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13833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7F5C" w:rsidRPr="00067428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14736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5C" w:rsidRPr="00067428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12757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5C" w:rsidRPr="00067428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12125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5C" w:rsidRPr="00067428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14864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5C" w:rsidRPr="00067428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12604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5C" w:rsidRPr="00067428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13414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5C" w:rsidRPr="00067428" w:rsidRDefault="00767F5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14417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5C" w:rsidRPr="00136907" w:rsidRDefault="00767F5C" w:rsidP="008F4481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21452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5C" w:rsidRPr="00C121F2" w:rsidRDefault="00767F5C" w:rsidP="008F4481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C121F2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24151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767F5C" w:rsidRPr="00C121F2" w:rsidRDefault="00767F5C" w:rsidP="008F4481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3050</w:t>
            </w:r>
          </w:p>
        </w:tc>
      </w:tr>
      <w:tr w:rsidR="00767F5C" w:rsidRPr="00B820BC" w:rsidTr="00FB7F82">
        <w:trPr>
          <w:trHeight w:val="396"/>
          <w:jc w:val="center"/>
        </w:trPr>
        <w:tc>
          <w:tcPr>
            <w:tcW w:w="1182" w:type="dxa"/>
            <w:tcBorders>
              <w:top w:val="single" w:sz="4" w:space="0" w:color="auto"/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:rsidR="00767F5C" w:rsidRPr="00806071" w:rsidRDefault="00767F5C" w:rsidP="00850F79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806071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تراز تجاري</w:t>
            </w:r>
          </w:p>
        </w:tc>
        <w:tc>
          <w:tcPr>
            <w:tcW w:w="767" w:type="dxa"/>
            <w:tcBorders>
              <w:top w:val="single" w:sz="4" w:space="0" w:color="auto"/>
              <w:bottom w:val="thickThinSmallGap" w:sz="12" w:space="0" w:color="auto"/>
            </w:tcBorders>
            <w:vAlign w:val="center"/>
          </w:tcPr>
          <w:p w:rsidR="00767F5C" w:rsidRPr="00067428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6715-</w:t>
            </w:r>
          </w:p>
        </w:tc>
        <w:tc>
          <w:tcPr>
            <w:tcW w:w="767" w:type="dxa"/>
            <w:tcBorders>
              <w:top w:val="single" w:sz="4" w:space="0" w:color="auto"/>
              <w:bottom w:val="thickThinSmallGap" w:sz="12" w:space="0" w:color="auto"/>
            </w:tcBorders>
            <w:vAlign w:val="center"/>
          </w:tcPr>
          <w:p w:rsidR="00767F5C" w:rsidRPr="00067428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7202-</w:t>
            </w:r>
          </w:p>
        </w:tc>
        <w:tc>
          <w:tcPr>
            <w:tcW w:w="767" w:type="dxa"/>
            <w:tcBorders>
              <w:top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67F5C" w:rsidRPr="00067428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1275</w:t>
            </w:r>
            <w:r w:rsidRPr="00FB7F82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7-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67F5C" w:rsidRPr="00067428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1093+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67F5C" w:rsidRPr="00067428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1456-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67F5C" w:rsidRPr="00067428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632-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67F5C" w:rsidRPr="00067428" w:rsidRDefault="00767F5C" w:rsidP="00FF3DE3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4412-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67F5C" w:rsidRPr="00067428" w:rsidRDefault="00767F5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5096-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67F5C" w:rsidRPr="00FB7F82" w:rsidRDefault="00767F5C" w:rsidP="008F4481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11594-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67F5C" w:rsidRPr="00C121F2" w:rsidRDefault="00767F5C" w:rsidP="008F4481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C121F2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12617-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767F5C" w:rsidRPr="00C121F2" w:rsidRDefault="00767F5C" w:rsidP="008F4481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1552-</w:t>
            </w:r>
          </w:p>
        </w:tc>
      </w:tr>
      <w:bookmarkEnd w:id="0"/>
    </w:tbl>
    <w:p w:rsidR="00E406C0" w:rsidRDefault="00E406C0" w:rsidP="00E406C0">
      <w:pPr>
        <w:jc w:val="center"/>
        <w:rPr>
          <w:rFonts w:ascii="Tahoma" w:hAnsi="Tahoma" w:cs="B Titr"/>
          <w:b/>
          <w:bCs/>
          <w:color w:val="A50021"/>
          <w:sz w:val="32"/>
          <w:rtl/>
        </w:rPr>
      </w:pPr>
    </w:p>
    <w:p w:rsidR="003651EC" w:rsidRPr="00806071" w:rsidRDefault="003651EC" w:rsidP="009A1E4C">
      <w:pPr>
        <w:jc w:val="center"/>
        <w:rPr>
          <w:rFonts w:ascii="Tahoma" w:hAnsi="Tahoma" w:cs="B Titr"/>
          <w:b/>
          <w:bCs/>
          <w:color w:val="4F81BD" w:themeColor="accent1"/>
          <w:sz w:val="32"/>
          <w:rtl/>
        </w:rPr>
      </w:pPr>
      <w:r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>مهمترين اقلام صادرا</w:t>
      </w:r>
      <w:r w:rsidR="00D10F2D"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تي ایران به امارات </w:t>
      </w:r>
      <w:r w:rsidR="00FB7F82"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متحده </w:t>
      </w:r>
      <w:r w:rsidR="00D10F2D"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>عربی در</w:t>
      </w:r>
      <w:r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 </w:t>
      </w:r>
      <w:r w:rsidR="00136907"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 </w:t>
      </w:r>
      <w:r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سال </w:t>
      </w:r>
      <w:r w:rsidR="009A1E4C">
        <w:rPr>
          <w:rFonts w:ascii="Tahoma" w:hAnsi="Tahoma" w:cs="B Titr" w:hint="cs"/>
          <w:b/>
          <w:bCs/>
          <w:color w:val="4F81BD" w:themeColor="accent1"/>
          <w:sz w:val="32"/>
          <w:rtl/>
        </w:rPr>
        <w:t>1401</w:t>
      </w:r>
    </w:p>
    <w:p w:rsidR="003651EC" w:rsidRPr="00806071" w:rsidRDefault="00FB66B9" w:rsidP="001C4AAC">
      <w:pPr>
        <w:jc w:val="right"/>
        <w:rPr>
          <w:rFonts w:ascii="Tahoma" w:hAnsi="Tahoma" w:cs="B Nazanin"/>
          <w:b/>
          <w:bCs/>
          <w:color w:val="4F81BD" w:themeColor="accent1"/>
          <w:sz w:val="18"/>
          <w:szCs w:val="18"/>
          <w:rtl/>
        </w:rPr>
      </w:pPr>
      <w:r w:rsidRPr="00806071">
        <w:rPr>
          <w:rFonts w:ascii="Tahoma" w:hAnsi="Tahoma" w:cs="B Nazanin" w:hint="cs"/>
          <w:b/>
          <w:bCs/>
          <w:color w:val="4F81BD" w:themeColor="accent1"/>
          <w:sz w:val="18"/>
          <w:szCs w:val="18"/>
          <w:rtl/>
        </w:rPr>
        <w:t xml:space="preserve">                                                                                   </w:t>
      </w:r>
      <w:r w:rsidR="003651EC" w:rsidRPr="00806071">
        <w:rPr>
          <w:rFonts w:ascii="Tahoma" w:hAnsi="Tahoma" w:cs="B Nazanin" w:hint="cs"/>
          <w:b/>
          <w:bCs/>
          <w:color w:val="4F81BD" w:themeColor="accent1"/>
          <w:sz w:val="18"/>
          <w:szCs w:val="18"/>
          <w:rtl/>
        </w:rPr>
        <w:t>ارزش: ميليون دلار</w:t>
      </w:r>
      <w:r w:rsidRPr="00806071">
        <w:rPr>
          <w:rFonts w:ascii="Tahoma" w:hAnsi="Tahoma" w:cs="B Nazanin" w:hint="cs"/>
          <w:b/>
          <w:bCs/>
          <w:color w:val="4F81BD" w:themeColor="accent1"/>
          <w:sz w:val="18"/>
          <w:szCs w:val="18"/>
          <w:rtl/>
        </w:rPr>
        <w:t xml:space="preserve">           </w:t>
      </w:r>
    </w:p>
    <w:tbl>
      <w:tblPr>
        <w:bidiVisual/>
        <w:tblW w:w="1007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"/>
        <w:gridCol w:w="8100"/>
        <w:gridCol w:w="1239"/>
      </w:tblGrid>
      <w:tr w:rsidR="00B579B6" w:rsidRPr="001C4AAC" w:rsidTr="001E4E14">
        <w:trPr>
          <w:trHeight w:val="227"/>
          <w:jc w:val="center"/>
        </w:trPr>
        <w:tc>
          <w:tcPr>
            <w:tcW w:w="74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</w:tcPr>
          <w:p w:rsidR="00B579B6" w:rsidRPr="00806071" w:rsidRDefault="00B579B6" w:rsidP="001E4E14">
            <w:pPr>
              <w:jc w:val="center"/>
              <w:rPr>
                <w:rFonts w:ascii="Tahoma" w:hAnsi="Tahoma" w:cs="B Titr"/>
                <w:b/>
                <w:bCs/>
                <w:color w:val="4F81BD" w:themeColor="accent1"/>
                <w:sz w:val="20"/>
                <w:szCs w:val="20"/>
                <w:rtl/>
              </w:rPr>
            </w:pPr>
            <w:r w:rsidRPr="00806071">
              <w:rPr>
                <w:rFonts w:ascii="Tahoma" w:hAnsi="Tahoma" w:cs="B Titr" w:hint="cs"/>
                <w:b/>
                <w:bCs/>
                <w:color w:val="4F81BD" w:themeColor="accent1"/>
                <w:sz w:val="20"/>
                <w:szCs w:val="20"/>
                <w:rtl/>
              </w:rPr>
              <w:t>ردیف</w:t>
            </w:r>
          </w:p>
        </w:tc>
        <w:tc>
          <w:tcPr>
            <w:tcW w:w="810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B579B6" w:rsidRPr="00806071" w:rsidRDefault="00B579B6" w:rsidP="001E4E14">
            <w:pPr>
              <w:jc w:val="center"/>
              <w:rPr>
                <w:rFonts w:ascii="Tahoma" w:hAnsi="Tahoma" w:cs="B Titr"/>
                <w:b/>
                <w:bCs/>
                <w:color w:val="4F81BD" w:themeColor="accent1"/>
                <w:sz w:val="20"/>
                <w:szCs w:val="20"/>
                <w:rtl/>
              </w:rPr>
            </w:pPr>
            <w:r w:rsidRPr="00806071">
              <w:rPr>
                <w:rFonts w:ascii="Tahoma" w:hAnsi="Tahoma" w:cs="B Titr" w:hint="cs"/>
                <w:b/>
                <w:bCs/>
                <w:color w:val="4F81BD" w:themeColor="accent1"/>
                <w:sz w:val="20"/>
                <w:szCs w:val="20"/>
                <w:rtl/>
              </w:rPr>
              <w:t xml:space="preserve">نام كالا </w:t>
            </w:r>
          </w:p>
        </w:tc>
        <w:tc>
          <w:tcPr>
            <w:tcW w:w="1239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579B6" w:rsidRPr="00806071" w:rsidRDefault="00B579B6" w:rsidP="001E4E14">
            <w:pPr>
              <w:jc w:val="center"/>
              <w:rPr>
                <w:rFonts w:ascii="Tahoma" w:hAnsi="Tahoma" w:cs="B Titr"/>
                <w:b/>
                <w:bCs/>
                <w:color w:val="4F81BD" w:themeColor="accent1"/>
                <w:sz w:val="20"/>
                <w:szCs w:val="20"/>
                <w:rtl/>
              </w:rPr>
            </w:pPr>
            <w:r w:rsidRPr="00806071">
              <w:rPr>
                <w:rFonts w:ascii="Tahoma" w:hAnsi="Tahoma" w:cs="B Titr" w:hint="cs"/>
                <w:b/>
                <w:bCs/>
                <w:color w:val="4F81BD" w:themeColor="accent1"/>
                <w:sz w:val="20"/>
                <w:szCs w:val="20"/>
                <w:rtl/>
              </w:rPr>
              <w:t>ارزش</w:t>
            </w:r>
          </w:p>
        </w:tc>
      </w:tr>
      <w:tr w:rsidR="00B579B6" w:rsidRPr="001C4AAC" w:rsidTr="001E4E14">
        <w:trPr>
          <w:trHeight w:val="233"/>
          <w:jc w:val="center"/>
        </w:trPr>
        <w:tc>
          <w:tcPr>
            <w:tcW w:w="740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B579B6" w:rsidRPr="001C4AAC" w:rsidRDefault="00B579B6" w:rsidP="001E4E14">
            <w:pPr>
              <w:jc w:val="center"/>
              <w:rPr>
                <w:rFonts w:eastAsia="Times New Roman" w:cs="B Nazanin"/>
                <w:b/>
                <w:bCs/>
                <w:color w:val="000000"/>
                <w:sz w:val="20"/>
                <w:szCs w:val="20"/>
                <w:rtl/>
                <w:lang w:eastAsia="en-US" w:bidi="ar-SA"/>
              </w:rPr>
            </w:pPr>
            <w:r w:rsidRPr="001C4AAC">
              <w:rPr>
                <w:rFonts w:eastAsia="Times New Roman" w:cs="B Nazanin" w:hint="cs"/>
                <w:b/>
                <w:bCs/>
                <w:color w:val="000000"/>
                <w:sz w:val="20"/>
                <w:szCs w:val="20"/>
                <w:rtl/>
                <w:lang w:eastAsia="en-US" w:bidi="ar-SA"/>
              </w:rPr>
              <w:t>1</w:t>
            </w:r>
          </w:p>
        </w:tc>
        <w:tc>
          <w:tcPr>
            <w:tcW w:w="8100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B579B6" w:rsidRPr="00C121F2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C121F2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 xml:space="preserve">ساير روغن هاي سبک </w:t>
            </w:r>
          </w:p>
        </w:tc>
        <w:tc>
          <w:tcPr>
            <w:tcW w:w="1239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B579B6" w:rsidRPr="00C121F2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C121F2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647</w:t>
            </w:r>
          </w:p>
        </w:tc>
      </w:tr>
      <w:tr w:rsidR="00B579B6" w:rsidRPr="001C4AAC" w:rsidTr="001E4E14">
        <w:trPr>
          <w:trHeight w:val="246"/>
          <w:jc w:val="center"/>
        </w:trPr>
        <w:tc>
          <w:tcPr>
            <w:tcW w:w="740" w:type="dxa"/>
            <w:tcBorders>
              <w:left w:val="thinThickSmallGap" w:sz="12" w:space="0" w:color="auto"/>
            </w:tcBorders>
            <w:vAlign w:val="center"/>
          </w:tcPr>
          <w:p w:rsidR="00B579B6" w:rsidRPr="001C4AAC" w:rsidRDefault="00B579B6" w:rsidP="001E4E14">
            <w:pPr>
              <w:jc w:val="center"/>
              <w:rPr>
                <w:rFonts w:eastAsia="Times New Roman" w:cs="B Nazanin"/>
                <w:b/>
                <w:bCs/>
                <w:color w:val="000000"/>
                <w:sz w:val="20"/>
                <w:szCs w:val="20"/>
                <w:rtl/>
                <w:lang w:eastAsia="en-US" w:bidi="ar-SA"/>
              </w:rPr>
            </w:pPr>
            <w:r w:rsidRPr="001C4AAC">
              <w:rPr>
                <w:rFonts w:eastAsia="Times New Roman" w:cs="B Nazanin" w:hint="cs"/>
                <w:b/>
                <w:bCs/>
                <w:color w:val="000000"/>
                <w:sz w:val="20"/>
                <w:szCs w:val="20"/>
                <w:rtl/>
                <w:lang w:eastAsia="en-US" w:bidi="ar-SA"/>
              </w:rPr>
              <w:t>2</w:t>
            </w:r>
          </w:p>
        </w:tc>
        <w:tc>
          <w:tcPr>
            <w:tcW w:w="8100" w:type="dxa"/>
            <w:tcBorders>
              <w:left w:val="thinThickSmallGap" w:sz="12" w:space="0" w:color="auto"/>
            </w:tcBorders>
            <w:vAlign w:val="center"/>
          </w:tcPr>
          <w:p w:rsidR="00B579B6" w:rsidRPr="00C121F2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C121F2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ساير فرآورده هاي نفت يا روغن هاي معدني قيري</w:t>
            </w:r>
          </w:p>
        </w:tc>
        <w:tc>
          <w:tcPr>
            <w:tcW w:w="1239" w:type="dxa"/>
            <w:tcBorders>
              <w:right w:val="thinThickSmallGap" w:sz="12" w:space="0" w:color="auto"/>
            </w:tcBorders>
            <w:vAlign w:val="center"/>
          </w:tcPr>
          <w:p w:rsidR="00B579B6" w:rsidRPr="00C121F2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C121F2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639</w:t>
            </w:r>
          </w:p>
        </w:tc>
      </w:tr>
      <w:tr w:rsidR="00B579B6" w:rsidRPr="001C4AAC" w:rsidTr="001E4E14">
        <w:trPr>
          <w:trHeight w:val="277"/>
          <w:jc w:val="center"/>
        </w:trPr>
        <w:tc>
          <w:tcPr>
            <w:tcW w:w="740" w:type="dxa"/>
            <w:tcBorders>
              <w:left w:val="thinThickSmallGap" w:sz="12" w:space="0" w:color="auto"/>
            </w:tcBorders>
            <w:vAlign w:val="center"/>
          </w:tcPr>
          <w:p w:rsidR="00B579B6" w:rsidRPr="001C4AAC" w:rsidRDefault="00B579B6" w:rsidP="001E4E14">
            <w:pPr>
              <w:jc w:val="center"/>
              <w:rPr>
                <w:rFonts w:eastAsia="Times New Roman" w:cs="B Nazanin"/>
                <w:b/>
                <w:bCs/>
                <w:color w:val="000000"/>
                <w:sz w:val="20"/>
                <w:szCs w:val="20"/>
                <w:rtl/>
                <w:lang w:eastAsia="en-US" w:bidi="ar-SA"/>
              </w:rPr>
            </w:pPr>
            <w:r w:rsidRPr="001C4AAC">
              <w:rPr>
                <w:rFonts w:eastAsia="Times New Roman" w:cs="B Nazanin" w:hint="cs"/>
                <w:b/>
                <w:bCs/>
                <w:color w:val="000000"/>
                <w:sz w:val="20"/>
                <w:szCs w:val="20"/>
                <w:rtl/>
                <w:lang w:eastAsia="en-US" w:bidi="ar-SA"/>
              </w:rPr>
              <w:t>3</w:t>
            </w:r>
          </w:p>
        </w:tc>
        <w:tc>
          <w:tcPr>
            <w:tcW w:w="8100" w:type="dxa"/>
            <w:tcBorders>
              <w:left w:val="thinThickSmallGap" w:sz="12" w:space="0" w:color="auto"/>
            </w:tcBorders>
            <w:vAlign w:val="center"/>
          </w:tcPr>
          <w:p w:rsidR="00B579B6" w:rsidRPr="00C121F2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C121F2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قيرنفت</w:t>
            </w:r>
          </w:p>
        </w:tc>
        <w:tc>
          <w:tcPr>
            <w:tcW w:w="1239" w:type="dxa"/>
            <w:tcBorders>
              <w:right w:val="thinThickSmallGap" w:sz="12" w:space="0" w:color="auto"/>
            </w:tcBorders>
            <w:vAlign w:val="center"/>
          </w:tcPr>
          <w:p w:rsidR="00B579B6" w:rsidRPr="00C121F2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C121F2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584</w:t>
            </w:r>
          </w:p>
        </w:tc>
      </w:tr>
      <w:tr w:rsidR="00B579B6" w:rsidRPr="001C4AAC" w:rsidTr="001E4E14">
        <w:trPr>
          <w:trHeight w:val="140"/>
          <w:jc w:val="center"/>
        </w:trPr>
        <w:tc>
          <w:tcPr>
            <w:tcW w:w="740" w:type="dxa"/>
            <w:tcBorders>
              <w:left w:val="thinThickSmallGap" w:sz="12" w:space="0" w:color="auto"/>
            </w:tcBorders>
            <w:vAlign w:val="center"/>
          </w:tcPr>
          <w:p w:rsidR="00B579B6" w:rsidRPr="001C4AAC" w:rsidRDefault="00B579B6" w:rsidP="001E4E14">
            <w:pPr>
              <w:jc w:val="center"/>
              <w:rPr>
                <w:rFonts w:eastAsia="Times New Roman" w:cs="B Nazanin"/>
                <w:b/>
                <w:bCs/>
                <w:color w:val="000000"/>
                <w:sz w:val="20"/>
                <w:szCs w:val="20"/>
                <w:rtl/>
                <w:lang w:eastAsia="en-US" w:bidi="ar-SA"/>
              </w:rPr>
            </w:pPr>
            <w:r w:rsidRPr="001C4AAC">
              <w:rPr>
                <w:rFonts w:eastAsia="Times New Roman" w:cs="B Nazanin" w:hint="cs"/>
                <w:b/>
                <w:bCs/>
                <w:color w:val="000000"/>
                <w:sz w:val="20"/>
                <w:szCs w:val="20"/>
                <w:rtl/>
                <w:lang w:eastAsia="en-US" w:bidi="ar-SA"/>
              </w:rPr>
              <w:t>4</w:t>
            </w:r>
          </w:p>
        </w:tc>
        <w:tc>
          <w:tcPr>
            <w:tcW w:w="8100" w:type="dxa"/>
            <w:tcBorders>
              <w:left w:val="thinThickSmallGap" w:sz="12" w:space="0" w:color="auto"/>
            </w:tcBorders>
            <w:vAlign w:val="center"/>
          </w:tcPr>
          <w:p w:rsidR="00B579B6" w:rsidRPr="00C121F2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C121F2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 xml:space="preserve">ساير مخلوط هاي هيدروكربورهاي بودار </w:t>
            </w:r>
          </w:p>
        </w:tc>
        <w:tc>
          <w:tcPr>
            <w:tcW w:w="1239" w:type="dxa"/>
            <w:tcBorders>
              <w:right w:val="thinThickSmallGap" w:sz="12" w:space="0" w:color="auto"/>
            </w:tcBorders>
            <w:vAlign w:val="center"/>
          </w:tcPr>
          <w:p w:rsidR="00B579B6" w:rsidRPr="00C121F2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C121F2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434</w:t>
            </w:r>
          </w:p>
        </w:tc>
      </w:tr>
      <w:tr w:rsidR="00B579B6" w:rsidRPr="001C4AAC" w:rsidTr="001E4E14">
        <w:trPr>
          <w:trHeight w:val="285"/>
          <w:jc w:val="center"/>
        </w:trPr>
        <w:tc>
          <w:tcPr>
            <w:tcW w:w="740" w:type="dxa"/>
            <w:tcBorders>
              <w:left w:val="thinThickSmallGap" w:sz="12" w:space="0" w:color="auto"/>
            </w:tcBorders>
            <w:vAlign w:val="center"/>
          </w:tcPr>
          <w:p w:rsidR="00B579B6" w:rsidRPr="001C4AAC" w:rsidRDefault="00B579B6" w:rsidP="001E4E14">
            <w:pPr>
              <w:jc w:val="center"/>
              <w:rPr>
                <w:rFonts w:eastAsia="Times New Roman" w:cs="B Nazanin"/>
                <w:b/>
                <w:bCs/>
                <w:color w:val="000000"/>
                <w:sz w:val="20"/>
                <w:szCs w:val="20"/>
                <w:rtl/>
                <w:lang w:eastAsia="en-US" w:bidi="ar-SA"/>
              </w:rPr>
            </w:pPr>
            <w:r w:rsidRPr="001C4AAC">
              <w:rPr>
                <w:rFonts w:eastAsia="Times New Roman" w:cs="B Nazanin" w:hint="cs"/>
                <w:b/>
                <w:bCs/>
                <w:color w:val="000000"/>
                <w:sz w:val="20"/>
                <w:szCs w:val="20"/>
                <w:rtl/>
                <w:lang w:eastAsia="en-US" w:bidi="ar-SA"/>
              </w:rPr>
              <w:t>5</w:t>
            </w:r>
          </w:p>
        </w:tc>
        <w:tc>
          <w:tcPr>
            <w:tcW w:w="8100" w:type="dxa"/>
            <w:tcBorders>
              <w:left w:val="thinThickSmallGap" w:sz="12" w:space="0" w:color="auto"/>
            </w:tcBorders>
            <w:vAlign w:val="center"/>
          </w:tcPr>
          <w:p w:rsidR="00B579B6" w:rsidRPr="00C121F2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C121F2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 xml:space="preserve">شمش از آهن و فولاد </w:t>
            </w:r>
          </w:p>
        </w:tc>
        <w:tc>
          <w:tcPr>
            <w:tcW w:w="1239" w:type="dxa"/>
            <w:tcBorders>
              <w:right w:val="thinThickSmallGap" w:sz="12" w:space="0" w:color="auto"/>
            </w:tcBorders>
            <w:vAlign w:val="center"/>
          </w:tcPr>
          <w:p w:rsidR="00B579B6" w:rsidRPr="00C121F2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C121F2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335</w:t>
            </w:r>
          </w:p>
        </w:tc>
      </w:tr>
      <w:tr w:rsidR="00B579B6" w:rsidRPr="001C4AAC" w:rsidTr="001E4E14">
        <w:trPr>
          <w:trHeight w:val="220"/>
          <w:jc w:val="center"/>
        </w:trPr>
        <w:tc>
          <w:tcPr>
            <w:tcW w:w="740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B579B6" w:rsidRPr="001C4AAC" w:rsidRDefault="00B579B6" w:rsidP="001E4E14">
            <w:pPr>
              <w:jc w:val="center"/>
              <w:rPr>
                <w:rFonts w:eastAsia="Times New Roman" w:cs="B Nazanin"/>
                <w:b/>
                <w:bCs/>
                <w:color w:val="000000"/>
                <w:sz w:val="20"/>
                <w:szCs w:val="20"/>
                <w:rtl/>
                <w:lang w:eastAsia="en-US" w:bidi="ar-SA"/>
              </w:rPr>
            </w:pPr>
            <w:r w:rsidRPr="001C4AAC">
              <w:rPr>
                <w:rFonts w:eastAsia="Times New Roman" w:cs="B Nazanin" w:hint="cs"/>
                <w:b/>
                <w:bCs/>
                <w:color w:val="000000"/>
                <w:sz w:val="20"/>
                <w:szCs w:val="20"/>
                <w:rtl/>
                <w:lang w:eastAsia="en-US" w:bidi="ar-SA"/>
              </w:rPr>
              <w:t>6</w:t>
            </w:r>
          </w:p>
        </w:tc>
        <w:tc>
          <w:tcPr>
            <w:tcW w:w="8100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B579B6" w:rsidRPr="00C121F2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C121F2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روغن پايه معدني</w:t>
            </w:r>
          </w:p>
        </w:tc>
        <w:tc>
          <w:tcPr>
            <w:tcW w:w="1239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579B6" w:rsidRPr="00C121F2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C121F2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331</w:t>
            </w:r>
          </w:p>
        </w:tc>
      </w:tr>
    </w:tbl>
    <w:p w:rsidR="00B579B6" w:rsidRDefault="00B579B6"/>
    <w:p w:rsidR="003651EC" w:rsidRPr="00806071" w:rsidRDefault="003651EC" w:rsidP="009A1E4C">
      <w:pPr>
        <w:ind w:left="-36"/>
        <w:jc w:val="center"/>
        <w:rPr>
          <w:rFonts w:ascii="Tahoma" w:hAnsi="Tahoma" w:cs="B Titr"/>
          <w:b/>
          <w:bCs/>
          <w:color w:val="4F81BD" w:themeColor="accent1"/>
          <w:sz w:val="32"/>
          <w:rtl/>
        </w:rPr>
      </w:pPr>
      <w:r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مهمترين اقلام وارداتي ایران از </w:t>
      </w:r>
      <w:r w:rsidR="00A20202">
        <w:rPr>
          <w:rFonts w:ascii="Tahoma" w:hAnsi="Tahoma" w:cs="B Titr" w:hint="cs"/>
          <w:b/>
          <w:bCs/>
          <w:color w:val="4F81BD" w:themeColor="accent1"/>
          <w:sz w:val="32"/>
          <w:rtl/>
        </w:rPr>
        <w:t>امارات متحده عربی</w:t>
      </w:r>
      <w:r w:rsidRPr="00806071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 در سال </w:t>
      </w:r>
      <w:r w:rsidR="009A1E4C">
        <w:rPr>
          <w:rFonts w:ascii="Tahoma" w:hAnsi="Tahoma" w:cs="B Titr" w:hint="cs"/>
          <w:b/>
          <w:bCs/>
          <w:color w:val="4F81BD" w:themeColor="accent1"/>
          <w:sz w:val="32"/>
          <w:rtl/>
        </w:rPr>
        <w:t>1401</w:t>
      </w:r>
    </w:p>
    <w:p w:rsidR="003651EC" w:rsidRPr="00CF0D03" w:rsidRDefault="00765416" w:rsidP="001C4AAC">
      <w:pPr>
        <w:ind w:right="-90"/>
        <w:jc w:val="right"/>
        <w:rPr>
          <w:rFonts w:ascii="Tahoma" w:hAnsi="Tahoma" w:cs="B Nazanin"/>
          <w:b/>
          <w:bCs/>
          <w:color w:val="4F81BD" w:themeColor="accent1"/>
          <w:sz w:val="18"/>
          <w:szCs w:val="18"/>
          <w:rtl/>
        </w:rPr>
      </w:pPr>
      <w:r w:rsidRPr="00CF0D03">
        <w:rPr>
          <w:rFonts w:ascii="Tahoma" w:hAnsi="Tahoma" w:cs="B Nazanin" w:hint="cs"/>
          <w:b/>
          <w:bCs/>
          <w:color w:val="4F81BD" w:themeColor="accent1"/>
          <w:sz w:val="18"/>
          <w:szCs w:val="18"/>
          <w:rtl/>
        </w:rPr>
        <w:t xml:space="preserve">ارزش: </w:t>
      </w:r>
      <w:r w:rsidR="00EA40BD" w:rsidRPr="00CF0D03">
        <w:rPr>
          <w:rFonts w:ascii="Tahoma" w:hAnsi="Tahoma" w:cs="B Nazanin" w:hint="cs"/>
          <w:b/>
          <w:bCs/>
          <w:color w:val="4F81BD" w:themeColor="accent1"/>
          <w:sz w:val="18"/>
          <w:szCs w:val="18"/>
          <w:rtl/>
        </w:rPr>
        <w:t>میلیون دلار</w:t>
      </w:r>
    </w:p>
    <w:tbl>
      <w:tblPr>
        <w:bidiVisual/>
        <w:tblW w:w="1001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7892"/>
        <w:gridCol w:w="1310"/>
      </w:tblGrid>
      <w:tr w:rsidR="00B579B6" w:rsidRPr="001C4AAC" w:rsidTr="001E4E14">
        <w:trPr>
          <w:trHeight w:val="369"/>
          <w:jc w:val="center"/>
        </w:trPr>
        <w:tc>
          <w:tcPr>
            <w:tcW w:w="8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B579B6" w:rsidRPr="00CF0D03" w:rsidRDefault="00B579B6" w:rsidP="001E4E14">
            <w:pPr>
              <w:jc w:val="center"/>
              <w:rPr>
                <w:rFonts w:ascii="Tahoma" w:hAnsi="Tahoma" w:cs="B Titr"/>
                <w:b/>
                <w:bCs/>
                <w:color w:val="4F81BD" w:themeColor="accent1"/>
                <w:sz w:val="22"/>
                <w:szCs w:val="18"/>
                <w:rtl/>
              </w:rPr>
            </w:pPr>
            <w:r>
              <w:rPr>
                <w:rFonts w:ascii="Tahoma" w:hAnsi="Tahoma" w:cs="B Titr"/>
                <w:b/>
                <w:bCs/>
                <w:color w:val="4F81BD" w:themeColor="accent1"/>
                <w:sz w:val="32"/>
                <w:rtl/>
              </w:rPr>
              <w:br w:type="page"/>
            </w:r>
            <w:r w:rsidRPr="00CF0D03">
              <w:rPr>
                <w:rFonts w:ascii="Tahoma" w:hAnsi="Tahoma" w:cs="B Titr" w:hint="cs"/>
                <w:b/>
                <w:bCs/>
                <w:color w:val="4F81BD" w:themeColor="accent1"/>
                <w:sz w:val="22"/>
                <w:szCs w:val="18"/>
                <w:rtl/>
              </w:rPr>
              <w:t>ردیف</w:t>
            </w:r>
          </w:p>
        </w:tc>
        <w:tc>
          <w:tcPr>
            <w:tcW w:w="78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B579B6" w:rsidRPr="00CF0D03" w:rsidRDefault="00B579B6" w:rsidP="001E4E14">
            <w:pPr>
              <w:jc w:val="center"/>
              <w:rPr>
                <w:rFonts w:ascii="Tahoma" w:hAnsi="Tahoma" w:cs="B Titr"/>
                <w:b/>
                <w:bCs/>
                <w:color w:val="4F81BD" w:themeColor="accent1"/>
                <w:sz w:val="22"/>
                <w:szCs w:val="18"/>
                <w:rtl/>
              </w:rPr>
            </w:pPr>
            <w:r w:rsidRPr="00CF0D03">
              <w:rPr>
                <w:rFonts w:ascii="Tahoma" w:hAnsi="Tahoma" w:cs="B Titr" w:hint="cs"/>
                <w:b/>
                <w:bCs/>
                <w:color w:val="4F81BD" w:themeColor="accent1"/>
                <w:sz w:val="22"/>
                <w:szCs w:val="18"/>
                <w:rtl/>
              </w:rPr>
              <w:t xml:space="preserve">نام كالا </w:t>
            </w:r>
          </w:p>
        </w:tc>
        <w:tc>
          <w:tcPr>
            <w:tcW w:w="1310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579B6" w:rsidRPr="00CF0D03" w:rsidRDefault="00B579B6" w:rsidP="001E4E14">
            <w:pPr>
              <w:jc w:val="center"/>
              <w:rPr>
                <w:rFonts w:ascii="Tahoma" w:hAnsi="Tahoma" w:cs="B Titr"/>
                <w:b/>
                <w:bCs/>
                <w:color w:val="4F81BD" w:themeColor="accent1"/>
                <w:sz w:val="22"/>
                <w:szCs w:val="18"/>
                <w:rtl/>
              </w:rPr>
            </w:pPr>
            <w:r w:rsidRPr="00CF0D03">
              <w:rPr>
                <w:rFonts w:ascii="Tahoma" w:hAnsi="Tahoma" w:cs="B Titr" w:hint="cs"/>
                <w:b/>
                <w:bCs/>
                <w:color w:val="4F81BD" w:themeColor="accent1"/>
                <w:sz w:val="22"/>
                <w:szCs w:val="18"/>
                <w:rtl/>
              </w:rPr>
              <w:t>ارزش</w:t>
            </w:r>
          </w:p>
        </w:tc>
      </w:tr>
      <w:tr w:rsidR="00B579B6" w:rsidRPr="001C4AAC" w:rsidTr="001E4E14">
        <w:trPr>
          <w:trHeight w:val="257"/>
          <w:jc w:val="center"/>
        </w:trPr>
        <w:tc>
          <w:tcPr>
            <w:tcW w:w="809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B579B6" w:rsidRPr="001C4AAC" w:rsidRDefault="00B579B6" w:rsidP="001E4E14">
            <w:pPr>
              <w:jc w:val="center"/>
              <w:rPr>
                <w:rFonts w:eastAsia="Times New Roman" w:cs="B Nazanin"/>
                <w:b/>
                <w:bCs/>
                <w:color w:val="000000"/>
                <w:sz w:val="22"/>
                <w:szCs w:val="18"/>
                <w:rtl/>
                <w:lang w:eastAsia="en-US" w:bidi="ar-SA"/>
              </w:rPr>
            </w:pPr>
            <w:r w:rsidRPr="001C4AAC">
              <w:rPr>
                <w:rFonts w:eastAsia="Times New Roman" w:cs="B Nazanin" w:hint="cs"/>
                <w:b/>
                <w:bCs/>
                <w:color w:val="000000"/>
                <w:sz w:val="22"/>
                <w:szCs w:val="18"/>
                <w:rtl/>
                <w:lang w:eastAsia="en-US" w:bidi="ar-SA"/>
              </w:rPr>
              <w:t>1</w:t>
            </w:r>
          </w:p>
        </w:tc>
        <w:tc>
          <w:tcPr>
            <w:tcW w:w="7892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B579B6" w:rsidRPr="002D5C19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2D5C19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ذرت دامي</w:t>
            </w:r>
          </w:p>
        </w:tc>
        <w:tc>
          <w:tcPr>
            <w:tcW w:w="1310" w:type="dxa"/>
            <w:tcBorders>
              <w:top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579B6" w:rsidRPr="002D5C19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2D5C19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2,112</w:t>
            </w:r>
          </w:p>
        </w:tc>
      </w:tr>
      <w:tr w:rsidR="00B579B6" w:rsidRPr="001C4AAC" w:rsidTr="001E4E14">
        <w:trPr>
          <w:trHeight w:val="283"/>
          <w:jc w:val="center"/>
        </w:trPr>
        <w:tc>
          <w:tcPr>
            <w:tcW w:w="8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B579B6" w:rsidRPr="001C4AAC" w:rsidRDefault="00B579B6" w:rsidP="001E4E14">
            <w:pPr>
              <w:jc w:val="center"/>
              <w:rPr>
                <w:rFonts w:eastAsia="Times New Roman" w:cs="B Nazanin"/>
                <w:b/>
                <w:bCs/>
                <w:color w:val="000000"/>
                <w:sz w:val="22"/>
                <w:szCs w:val="18"/>
                <w:rtl/>
                <w:lang w:eastAsia="en-US" w:bidi="ar-SA"/>
              </w:rPr>
            </w:pPr>
            <w:r w:rsidRPr="001C4AAC">
              <w:rPr>
                <w:rFonts w:eastAsia="Times New Roman" w:cs="B Nazanin" w:hint="cs"/>
                <w:b/>
                <w:bCs/>
                <w:color w:val="000000"/>
                <w:sz w:val="22"/>
                <w:szCs w:val="18"/>
                <w:rtl/>
                <w:lang w:eastAsia="en-US" w:bidi="ar-SA"/>
              </w:rPr>
              <w:t>2</w:t>
            </w:r>
          </w:p>
        </w:tc>
        <w:tc>
          <w:tcPr>
            <w:tcW w:w="78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B579B6" w:rsidRPr="002D5C19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2D5C19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سایر تلفن های هوشمند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579B6" w:rsidRPr="002D5C19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2D5C19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1,915</w:t>
            </w:r>
          </w:p>
        </w:tc>
      </w:tr>
      <w:tr w:rsidR="00B579B6" w:rsidRPr="001C4AAC" w:rsidTr="001E4E14">
        <w:trPr>
          <w:trHeight w:val="260"/>
          <w:jc w:val="center"/>
        </w:trPr>
        <w:tc>
          <w:tcPr>
            <w:tcW w:w="8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B579B6" w:rsidRPr="001C4AAC" w:rsidRDefault="00B579B6" w:rsidP="001E4E14">
            <w:pPr>
              <w:jc w:val="center"/>
              <w:rPr>
                <w:rFonts w:eastAsia="Times New Roman" w:cs="B Nazanin"/>
                <w:b/>
                <w:bCs/>
                <w:color w:val="000000"/>
                <w:sz w:val="22"/>
                <w:szCs w:val="18"/>
                <w:rtl/>
                <w:lang w:eastAsia="en-US" w:bidi="ar-SA"/>
              </w:rPr>
            </w:pPr>
            <w:r w:rsidRPr="001C4AAC">
              <w:rPr>
                <w:rFonts w:eastAsia="Times New Roman" w:cs="B Nazanin" w:hint="cs"/>
                <w:b/>
                <w:bCs/>
                <w:color w:val="000000"/>
                <w:sz w:val="22"/>
                <w:szCs w:val="18"/>
                <w:rtl/>
                <w:lang w:eastAsia="en-US" w:bidi="ar-SA"/>
              </w:rPr>
              <w:t>3</w:t>
            </w:r>
          </w:p>
        </w:tc>
        <w:tc>
          <w:tcPr>
            <w:tcW w:w="78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B579B6" w:rsidRPr="002D5C19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2D5C19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دانه سویا تراریخته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579B6" w:rsidRPr="002D5C19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2D5C19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1,212</w:t>
            </w:r>
          </w:p>
        </w:tc>
      </w:tr>
      <w:tr w:rsidR="00B579B6" w:rsidRPr="001C4AAC" w:rsidTr="001E4E14">
        <w:trPr>
          <w:trHeight w:val="277"/>
          <w:jc w:val="center"/>
        </w:trPr>
        <w:tc>
          <w:tcPr>
            <w:tcW w:w="8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B579B6" w:rsidRPr="001C4AAC" w:rsidRDefault="00B579B6" w:rsidP="001E4E14">
            <w:pPr>
              <w:jc w:val="center"/>
              <w:rPr>
                <w:rFonts w:eastAsia="Times New Roman" w:cs="B Nazanin"/>
                <w:b/>
                <w:bCs/>
                <w:color w:val="000000"/>
                <w:sz w:val="22"/>
                <w:szCs w:val="18"/>
                <w:rtl/>
                <w:lang w:eastAsia="en-US" w:bidi="ar-SA"/>
              </w:rPr>
            </w:pPr>
            <w:r w:rsidRPr="001C4AAC">
              <w:rPr>
                <w:rFonts w:eastAsia="Times New Roman" w:cs="B Nazanin" w:hint="cs"/>
                <w:b/>
                <w:bCs/>
                <w:color w:val="000000"/>
                <w:sz w:val="22"/>
                <w:szCs w:val="18"/>
                <w:rtl/>
                <w:lang w:eastAsia="en-US" w:bidi="ar-SA"/>
              </w:rPr>
              <w:t>4</w:t>
            </w:r>
          </w:p>
        </w:tc>
        <w:tc>
          <w:tcPr>
            <w:tcW w:w="78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B579B6" w:rsidRPr="002D5C19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2D5C19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گوشي تلفن همراه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579B6" w:rsidRPr="002D5C19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2D5C19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847</w:t>
            </w:r>
          </w:p>
        </w:tc>
      </w:tr>
      <w:tr w:rsidR="00B579B6" w:rsidRPr="001C4AAC" w:rsidTr="001E4E14">
        <w:trPr>
          <w:trHeight w:val="281"/>
          <w:jc w:val="center"/>
        </w:trPr>
        <w:tc>
          <w:tcPr>
            <w:tcW w:w="8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B579B6" w:rsidRPr="001C4AAC" w:rsidRDefault="00B579B6" w:rsidP="001E4E14">
            <w:pPr>
              <w:jc w:val="center"/>
              <w:rPr>
                <w:rFonts w:eastAsia="Times New Roman" w:cs="B Nazanin"/>
                <w:b/>
                <w:bCs/>
                <w:color w:val="000000"/>
                <w:sz w:val="22"/>
                <w:szCs w:val="18"/>
                <w:rtl/>
                <w:lang w:eastAsia="en-US" w:bidi="ar-SA"/>
              </w:rPr>
            </w:pPr>
            <w:r w:rsidRPr="001C4AAC">
              <w:rPr>
                <w:rFonts w:eastAsia="Times New Roman" w:cs="B Nazanin" w:hint="cs"/>
                <w:b/>
                <w:bCs/>
                <w:color w:val="000000"/>
                <w:sz w:val="22"/>
                <w:szCs w:val="18"/>
                <w:rtl/>
                <w:lang w:eastAsia="en-US" w:bidi="ar-SA"/>
              </w:rPr>
              <w:t>5</w:t>
            </w:r>
          </w:p>
        </w:tc>
        <w:tc>
          <w:tcPr>
            <w:tcW w:w="78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B579B6" w:rsidRPr="002D5C19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2D5C19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شكر تصفيه نشده بدون اضافه كردن مواد خوشبو كننده يا مواد رنگ كننده از نيشكر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579B6" w:rsidRPr="002D5C19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2D5C19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478</w:t>
            </w:r>
          </w:p>
        </w:tc>
      </w:tr>
      <w:tr w:rsidR="00B579B6" w:rsidRPr="001C4AAC" w:rsidTr="001E4E14">
        <w:trPr>
          <w:trHeight w:val="70"/>
          <w:jc w:val="center"/>
        </w:trPr>
        <w:tc>
          <w:tcPr>
            <w:tcW w:w="809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B579B6" w:rsidRPr="001C4AAC" w:rsidRDefault="00B579B6" w:rsidP="001E4E14">
            <w:pPr>
              <w:jc w:val="center"/>
              <w:rPr>
                <w:rFonts w:eastAsia="Times New Roman" w:cs="B Nazanin"/>
                <w:b/>
                <w:bCs/>
                <w:color w:val="000000"/>
                <w:sz w:val="22"/>
                <w:szCs w:val="18"/>
                <w:rtl/>
                <w:lang w:eastAsia="en-US" w:bidi="ar-SA"/>
              </w:rPr>
            </w:pPr>
            <w:r w:rsidRPr="001C4AAC">
              <w:rPr>
                <w:rFonts w:eastAsia="Times New Roman" w:cs="B Nazanin" w:hint="cs"/>
                <w:b/>
                <w:bCs/>
                <w:color w:val="000000"/>
                <w:sz w:val="22"/>
                <w:szCs w:val="18"/>
                <w:rtl/>
                <w:lang w:eastAsia="en-US" w:bidi="ar-SA"/>
              </w:rPr>
              <w:t>6</w:t>
            </w:r>
          </w:p>
        </w:tc>
        <w:tc>
          <w:tcPr>
            <w:tcW w:w="7892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B579B6" w:rsidRPr="002D5C19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2D5C19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جو به استثناي بذر</w:t>
            </w:r>
          </w:p>
        </w:tc>
        <w:tc>
          <w:tcPr>
            <w:tcW w:w="1310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579B6" w:rsidRPr="002D5C19" w:rsidRDefault="00B579B6" w:rsidP="001E4E1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2"/>
                <w:szCs w:val="22"/>
              </w:rPr>
            </w:pPr>
            <w:r w:rsidRPr="002D5C19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</w:rPr>
              <w:t>357</w:t>
            </w:r>
          </w:p>
        </w:tc>
      </w:tr>
    </w:tbl>
    <w:p w:rsidR="00B579B6" w:rsidRDefault="00B579B6">
      <w:pPr>
        <w:bidi w:val="0"/>
        <w:rPr>
          <w:rFonts w:ascii="Tahoma" w:hAnsi="Tahoma" w:cs="B Titr"/>
          <w:b/>
          <w:bCs/>
          <w:color w:val="4F81BD" w:themeColor="accent1"/>
          <w:sz w:val="32"/>
          <w:rtl/>
        </w:rPr>
      </w:pPr>
    </w:p>
    <w:p w:rsidR="00B579B6" w:rsidRDefault="00B579B6">
      <w:pPr>
        <w:bidi w:val="0"/>
        <w:rPr>
          <w:rFonts w:ascii="Tahoma" w:hAnsi="Tahoma" w:cs="B Titr"/>
          <w:b/>
          <w:bCs/>
          <w:color w:val="4F81BD" w:themeColor="accent1"/>
          <w:sz w:val="32"/>
          <w:rtl/>
        </w:rPr>
      </w:pPr>
      <w:r>
        <w:rPr>
          <w:rFonts w:ascii="Tahoma" w:hAnsi="Tahoma" w:cs="B Titr"/>
          <w:b/>
          <w:bCs/>
          <w:color w:val="4F81BD" w:themeColor="accent1"/>
          <w:sz w:val="32"/>
          <w:rtl/>
        </w:rPr>
        <w:br w:type="page"/>
      </w:r>
    </w:p>
    <w:p w:rsidR="003651EC" w:rsidRPr="00CF0D03" w:rsidRDefault="003651EC" w:rsidP="00A20202">
      <w:pPr>
        <w:spacing w:line="192" w:lineRule="auto"/>
        <w:ind w:left="-36"/>
        <w:jc w:val="center"/>
        <w:rPr>
          <w:rFonts w:ascii="Tahoma" w:hAnsi="Tahoma" w:cs="B Titr"/>
          <w:b/>
          <w:bCs/>
          <w:color w:val="4F81BD" w:themeColor="accent1"/>
          <w:sz w:val="32"/>
          <w:rtl/>
        </w:rPr>
      </w:pPr>
      <w:r w:rsidRPr="00CF0D03">
        <w:rPr>
          <w:rFonts w:ascii="Tahoma" w:hAnsi="Tahoma" w:cs="B Titr"/>
          <w:b/>
          <w:bCs/>
          <w:color w:val="4F81BD" w:themeColor="accent1"/>
          <w:sz w:val="32"/>
          <w:rtl/>
        </w:rPr>
        <w:lastRenderedPageBreak/>
        <w:t xml:space="preserve">روابط تجاري </w:t>
      </w:r>
      <w:r w:rsidRPr="00CF0D03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امارات متحده </w:t>
      </w:r>
      <w:r w:rsidR="00A20202" w:rsidRPr="00CF0D03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عربی </w:t>
      </w:r>
      <w:r w:rsidRPr="00CF0D03">
        <w:rPr>
          <w:rFonts w:ascii="Tahoma" w:hAnsi="Tahoma" w:cs="B Titr"/>
          <w:b/>
          <w:bCs/>
          <w:color w:val="4F81BD" w:themeColor="accent1"/>
          <w:sz w:val="32"/>
          <w:rtl/>
        </w:rPr>
        <w:t>با</w:t>
      </w:r>
      <w:r w:rsidRPr="00CF0D03">
        <w:rPr>
          <w:rFonts w:ascii="Tahoma" w:hAnsi="Tahoma" w:cs="B Titr"/>
          <w:b/>
          <w:bCs/>
          <w:color w:val="4F81BD" w:themeColor="accent1"/>
          <w:sz w:val="32"/>
        </w:rPr>
        <w:t xml:space="preserve"> </w:t>
      </w:r>
      <w:r w:rsidRPr="00CF0D03">
        <w:rPr>
          <w:rFonts w:ascii="Tahoma" w:hAnsi="Tahoma" w:cs="B Titr" w:hint="cs"/>
          <w:b/>
          <w:bCs/>
          <w:color w:val="4F81BD" w:themeColor="accent1"/>
          <w:sz w:val="32"/>
          <w:rtl/>
        </w:rPr>
        <w:t>جهان</w:t>
      </w:r>
    </w:p>
    <w:p w:rsidR="003651EC" w:rsidRPr="00B62E94" w:rsidRDefault="003651EC" w:rsidP="00492B77">
      <w:pPr>
        <w:jc w:val="center"/>
        <w:rPr>
          <w:rFonts w:ascii="Tahoma" w:hAnsi="Tahoma" w:cs="B Nazanin"/>
          <w:color w:val="333333"/>
          <w:sz w:val="28"/>
          <w:szCs w:val="28"/>
          <w:rtl/>
        </w:rPr>
      </w:pPr>
      <w:r w:rsidRPr="00B62E94">
        <w:rPr>
          <w:rFonts w:ascii="Tahoma" w:hAnsi="Tahoma" w:cs="B Nazanin"/>
          <w:color w:val="333333"/>
          <w:sz w:val="28"/>
          <w:szCs w:val="28"/>
          <w:rtl/>
        </w:rPr>
        <w:t xml:space="preserve">مأخذ : </w:t>
      </w:r>
      <w:r w:rsidR="00492B77" w:rsidRPr="00B62E94">
        <w:rPr>
          <w:rFonts w:ascii="Tahoma" w:hAnsi="Tahoma" w:cs="B Nazanin"/>
          <w:color w:val="333333"/>
          <w:sz w:val="28"/>
          <w:szCs w:val="28"/>
          <w:rtl/>
        </w:rPr>
        <w:t xml:space="preserve">دفتر </w:t>
      </w:r>
      <w:r w:rsidR="00492B77">
        <w:rPr>
          <w:rFonts w:ascii="Tahoma" w:hAnsi="Tahoma" w:cs="B Nazanin" w:hint="cs"/>
          <w:color w:val="333333"/>
          <w:sz w:val="28"/>
          <w:szCs w:val="28"/>
          <w:rtl/>
        </w:rPr>
        <w:t>غرب آسیا سازمان توسعه تجارت ایران</w:t>
      </w:r>
    </w:p>
    <w:p w:rsidR="00492B77" w:rsidRDefault="00492B77" w:rsidP="00385D05">
      <w:pPr>
        <w:spacing w:line="192" w:lineRule="auto"/>
        <w:ind w:left="-36"/>
        <w:jc w:val="center"/>
        <w:rPr>
          <w:rFonts w:ascii="Tahoma" w:hAnsi="Tahoma" w:cs="B Titr"/>
          <w:b/>
          <w:bCs/>
          <w:color w:val="4F81BD" w:themeColor="accent1"/>
          <w:sz w:val="32"/>
          <w:rtl/>
        </w:rPr>
      </w:pPr>
    </w:p>
    <w:p w:rsidR="003651EC" w:rsidRPr="00CF0D03" w:rsidRDefault="003651EC" w:rsidP="005C60B5">
      <w:pPr>
        <w:spacing w:line="192" w:lineRule="auto"/>
        <w:ind w:left="-36"/>
        <w:jc w:val="center"/>
        <w:rPr>
          <w:rFonts w:ascii="Tahoma" w:hAnsi="Tahoma" w:cs="B Titr"/>
          <w:b/>
          <w:bCs/>
          <w:color w:val="4F81BD" w:themeColor="accent1"/>
          <w:sz w:val="32"/>
          <w:rtl/>
        </w:rPr>
      </w:pPr>
      <w:r w:rsidRPr="00CF0D03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مبادلات تجاري امارات متحده </w:t>
      </w:r>
      <w:r w:rsidR="00A20202" w:rsidRPr="00CF0D03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عربی </w:t>
      </w:r>
      <w:r w:rsidRPr="00CF0D03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با جهان از سال </w:t>
      </w:r>
      <w:r w:rsidR="00385D05">
        <w:rPr>
          <w:rFonts w:ascii="Tahoma" w:hAnsi="Tahoma" w:cs="B Titr" w:hint="cs"/>
          <w:b/>
          <w:bCs/>
          <w:color w:val="4F81BD" w:themeColor="accent1"/>
          <w:sz w:val="32"/>
          <w:rtl/>
        </w:rPr>
        <w:t>201</w:t>
      </w:r>
      <w:r w:rsidR="005C60B5">
        <w:rPr>
          <w:rFonts w:ascii="Tahoma" w:hAnsi="Tahoma" w:cs="B Titr" w:hint="cs"/>
          <w:b/>
          <w:bCs/>
          <w:color w:val="4F81BD" w:themeColor="accent1"/>
          <w:sz w:val="32"/>
          <w:rtl/>
        </w:rPr>
        <w:t>2</w:t>
      </w:r>
      <w:r w:rsidRPr="00CF0D03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 تا </w:t>
      </w:r>
      <w:r w:rsidR="00492B77">
        <w:rPr>
          <w:rFonts w:ascii="Tahoma" w:hAnsi="Tahoma" w:cs="B Titr" w:hint="cs"/>
          <w:b/>
          <w:bCs/>
          <w:color w:val="4F81BD" w:themeColor="accent1"/>
          <w:sz w:val="32"/>
          <w:rtl/>
        </w:rPr>
        <w:t>2022</w:t>
      </w:r>
    </w:p>
    <w:p w:rsidR="002D7B73" w:rsidRPr="00CF0D03" w:rsidRDefault="002D7B73" w:rsidP="001C4AAC">
      <w:pPr>
        <w:spacing w:line="192" w:lineRule="auto"/>
        <w:ind w:right="-90"/>
        <w:jc w:val="right"/>
        <w:rPr>
          <w:rFonts w:ascii="Tahoma" w:hAnsi="Tahoma" w:cs="B Nazanin"/>
          <w:b/>
          <w:bCs/>
          <w:color w:val="4F81BD" w:themeColor="accent1"/>
          <w:sz w:val="18"/>
          <w:szCs w:val="18"/>
          <w:rtl/>
        </w:rPr>
      </w:pPr>
      <w:r w:rsidRPr="00B62E94">
        <w:rPr>
          <w:rFonts w:ascii="Tahoma" w:hAnsi="Tahoma" w:cs="B Nazanin" w:hint="cs"/>
          <w:b/>
          <w:bCs/>
          <w:color w:val="A50021"/>
          <w:sz w:val="18"/>
          <w:szCs w:val="18"/>
          <w:rtl/>
        </w:rPr>
        <w:t xml:space="preserve">                                                                                   </w:t>
      </w:r>
      <w:r w:rsidR="003651EC" w:rsidRPr="00CF0D03">
        <w:rPr>
          <w:rFonts w:ascii="Tahoma" w:hAnsi="Tahoma" w:cs="B Nazanin" w:hint="cs"/>
          <w:b/>
          <w:bCs/>
          <w:color w:val="4F81BD" w:themeColor="accent1"/>
          <w:sz w:val="18"/>
          <w:szCs w:val="18"/>
          <w:rtl/>
        </w:rPr>
        <w:t>ارزش: ميليارد دلار</w:t>
      </w:r>
      <w:r w:rsidRPr="00CF0D03">
        <w:rPr>
          <w:rFonts w:ascii="Tahoma" w:hAnsi="Tahoma" w:cs="B Nazanin" w:hint="cs"/>
          <w:b/>
          <w:bCs/>
          <w:color w:val="4F81BD" w:themeColor="accent1"/>
          <w:sz w:val="18"/>
          <w:szCs w:val="18"/>
          <w:rtl/>
        </w:rPr>
        <w:t xml:space="preserve"> </w:t>
      </w:r>
    </w:p>
    <w:p w:rsidR="003651EC" w:rsidRDefault="003651EC" w:rsidP="00EE469C">
      <w:pPr>
        <w:ind w:right="320"/>
        <w:jc w:val="center"/>
        <w:rPr>
          <w:rFonts w:ascii="Tahoma" w:hAnsi="Tahoma" w:cs="Tahoma"/>
          <w:color w:val="A50021"/>
          <w:sz w:val="16"/>
          <w:szCs w:val="16"/>
          <w:rtl/>
        </w:rPr>
      </w:pPr>
    </w:p>
    <w:tbl>
      <w:tblPr>
        <w:bidiVisual/>
        <w:tblW w:w="1049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EF797C" w:rsidRPr="00B820BC" w:rsidTr="00022BA5">
        <w:trPr>
          <w:trHeight w:val="335"/>
          <w:jc w:val="center"/>
        </w:trPr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EF797C" w:rsidRPr="00CF0D03" w:rsidRDefault="00EF797C" w:rsidP="00525818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سال</w:t>
            </w:r>
          </w:p>
        </w:tc>
        <w:tc>
          <w:tcPr>
            <w:tcW w:w="851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F797C" w:rsidRPr="00CF0D03" w:rsidRDefault="00EF797C" w:rsidP="001E4E14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2012</w:t>
            </w:r>
          </w:p>
        </w:tc>
        <w:tc>
          <w:tcPr>
            <w:tcW w:w="851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F797C" w:rsidRPr="00CF0D03" w:rsidRDefault="00EF797C" w:rsidP="001E4E14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2013</w:t>
            </w:r>
          </w:p>
        </w:tc>
        <w:tc>
          <w:tcPr>
            <w:tcW w:w="851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F797C" w:rsidRPr="00CF0D03" w:rsidRDefault="00EF797C" w:rsidP="001E4E14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2014</w:t>
            </w:r>
          </w:p>
        </w:tc>
        <w:tc>
          <w:tcPr>
            <w:tcW w:w="851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F797C" w:rsidRPr="00CF0D03" w:rsidRDefault="00EF797C" w:rsidP="001E4E14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2015</w:t>
            </w:r>
          </w:p>
        </w:tc>
        <w:tc>
          <w:tcPr>
            <w:tcW w:w="851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F797C" w:rsidRPr="00CF0D03" w:rsidRDefault="00EF797C" w:rsidP="001E4E14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2016</w:t>
            </w:r>
          </w:p>
        </w:tc>
        <w:tc>
          <w:tcPr>
            <w:tcW w:w="851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F797C" w:rsidRPr="00CF0D03" w:rsidRDefault="00EF797C" w:rsidP="001E4E14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2017</w:t>
            </w:r>
          </w:p>
        </w:tc>
        <w:tc>
          <w:tcPr>
            <w:tcW w:w="851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F797C" w:rsidRPr="00CF0D03" w:rsidRDefault="00EF797C" w:rsidP="001E4E14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2018</w:t>
            </w:r>
          </w:p>
        </w:tc>
        <w:tc>
          <w:tcPr>
            <w:tcW w:w="851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EF797C" w:rsidRPr="00CF0D03" w:rsidRDefault="00EF797C" w:rsidP="001E4E14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2019</w:t>
            </w:r>
          </w:p>
        </w:tc>
        <w:tc>
          <w:tcPr>
            <w:tcW w:w="851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F797C" w:rsidRPr="00CF0D03" w:rsidRDefault="00EF797C" w:rsidP="001E4E14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2020</w:t>
            </w:r>
          </w:p>
        </w:tc>
        <w:tc>
          <w:tcPr>
            <w:tcW w:w="851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EF797C" w:rsidRPr="00CF0D03" w:rsidRDefault="00EF797C" w:rsidP="001E4E14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2021</w:t>
            </w:r>
          </w:p>
        </w:tc>
        <w:tc>
          <w:tcPr>
            <w:tcW w:w="851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F797C" w:rsidRPr="00CF0D03" w:rsidRDefault="00EF797C" w:rsidP="00525818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2022</w:t>
            </w:r>
          </w:p>
        </w:tc>
      </w:tr>
      <w:tr w:rsidR="00EF797C" w:rsidRPr="00BA0501" w:rsidTr="00022BA5">
        <w:trPr>
          <w:trHeight w:val="358"/>
          <w:jc w:val="center"/>
        </w:trPr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EF797C" w:rsidRPr="00CF0D03" w:rsidRDefault="00EF797C" w:rsidP="00EE469C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صادرات</w:t>
            </w:r>
          </w:p>
        </w:tc>
        <w:tc>
          <w:tcPr>
            <w:tcW w:w="851" w:type="dxa"/>
            <w:tcBorders>
              <w:top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350</w:t>
            </w:r>
          </w:p>
        </w:tc>
        <w:tc>
          <w:tcPr>
            <w:tcW w:w="851" w:type="dxa"/>
            <w:tcBorders>
              <w:top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371</w:t>
            </w:r>
          </w:p>
        </w:tc>
        <w:tc>
          <w:tcPr>
            <w:tcW w:w="851" w:type="dxa"/>
            <w:tcBorders>
              <w:top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343</w:t>
            </w:r>
          </w:p>
        </w:tc>
        <w:tc>
          <w:tcPr>
            <w:tcW w:w="851" w:type="dxa"/>
            <w:tcBorders>
              <w:top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300</w:t>
            </w:r>
          </w:p>
        </w:tc>
        <w:tc>
          <w:tcPr>
            <w:tcW w:w="851" w:type="dxa"/>
            <w:tcBorders>
              <w:top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295</w:t>
            </w:r>
          </w:p>
        </w:tc>
        <w:tc>
          <w:tcPr>
            <w:tcW w:w="851" w:type="dxa"/>
            <w:tcBorders>
              <w:top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309</w:t>
            </w:r>
          </w:p>
        </w:tc>
        <w:tc>
          <w:tcPr>
            <w:tcW w:w="851" w:type="dxa"/>
            <w:tcBorders>
              <w:top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317</w:t>
            </w:r>
          </w:p>
        </w:tc>
        <w:tc>
          <w:tcPr>
            <w:tcW w:w="851" w:type="dxa"/>
            <w:tcBorders>
              <w:top w:val="thinThickSmallGap" w:sz="12" w:space="0" w:color="auto"/>
            </w:tcBorders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185</w:t>
            </w:r>
          </w:p>
        </w:tc>
        <w:tc>
          <w:tcPr>
            <w:tcW w:w="851" w:type="dxa"/>
            <w:tcBorders>
              <w:top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</w:t>
            </w: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54</w:t>
            </w:r>
          </w:p>
        </w:tc>
        <w:tc>
          <w:tcPr>
            <w:tcW w:w="851" w:type="dxa"/>
            <w:tcBorders>
              <w:top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240</w:t>
            </w:r>
          </w:p>
        </w:tc>
        <w:tc>
          <w:tcPr>
            <w:tcW w:w="851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EF797C" w:rsidRPr="00285DAF" w:rsidRDefault="00D64DC6" w:rsidP="00285DAF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238</w:t>
            </w:r>
          </w:p>
        </w:tc>
      </w:tr>
      <w:tr w:rsidR="00EF797C" w:rsidRPr="00BA0501" w:rsidTr="00022BA5">
        <w:trPr>
          <w:trHeight w:val="335"/>
          <w:jc w:val="center"/>
        </w:trPr>
        <w:tc>
          <w:tcPr>
            <w:tcW w:w="1134" w:type="dxa"/>
            <w:tcBorders>
              <w:left w:val="thinThickSmallGap" w:sz="12" w:space="0" w:color="auto"/>
            </w:tcBorders>
            <w:vAlign w:val="center"/>
          </w:tcPr>
          <w:p w:rsidR="00EF797C" w:rsidRPr="00CF0D03" w:rsidRDefault="00EF797C" w:rsidP="00EE469C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واردات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261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295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299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287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271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270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262</w:t>
            </w:r>
          </w:p>
        </w:tc>
        <w:tc>
          <w:tcPr>
            <w:tcW w:w="851" w:type="dxa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186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168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210</w:t>
            </w:r>
          </w:p>
        </w:tc>
        <w:tc>
          <w:tcPr>
            <w:tcW w:w="851" w:type="dxa"/>
            <w:tcBorders>
              <w:right w:val="thinThickSmallGap" w:sz="12" w:space="0" w:color="auto"/>
            </w:tcBorders>
            <w:vAlign w:val="center"/>
          </w:tcPr>
          <w:p w:rsidR="00EF797C" w:rsidRPr="00285DAF" w:rsidRDefault="00D64DC6" w:rsidP="00285DAF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200</w:t>
            </w:r>
          </w:p>
        </w:tc>
      </w:tr>
      <w:tr w:rsidR="00EF797C" w:rsidRPr="00BA0501" w:rsidTr="00022BA5">
        <w:trPr>
          <w:trHeight w:val="335"/>
          <w:jc w:val="center"/>
        </w:trPr>
        <w:tc>
          <w:tcPr>
            <w:tcW w:w="1134" w:type="dxa"/>
            <w:tcBorders>
              <w:left w:val="thinThickSmallGap" w:sz="12" w:space="0" w:color="auto"/>
            </w:tcBorders>
            <w:vAlign w:val="center"/>
          </w:tcPr>
          <w:p w:rsidR="00EF797C" w:rsidRPr="00CF0D03" w:rsidRDefault="00EF797C" w:rsidP="00EE469C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حجم تجارت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611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666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642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587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566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579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579</w:t>
            </w:r>
          </w:p>
        </w:tc>
        <w:tc>
          <w:tcPr>
            <w:tcW w:w="851" w:type="dxa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371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</w:t>
            </w: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22</w:t>
            </w:r>
          </w:p>
        </w:tc>
        <w:tc>
          <w:tcPr>
            <w:tcW w:w="851" w:type="dxa"/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450</w:t>
            </w:r>
          </w:p>
        </w:tc>
        <w:tc>
          <w:tcPr>
            <w:tcW w:w="851" w:type="dxa"/>
            <w:tcBorders>
              <w:right w:val="thinThickSmallGap" w:sz="12" w:space="0" w:color="auto"/>
            </w:tcBorders>
            <w:vAlign w:val="center"/>
          </w:tcPr>
          <w:p w:rsidR="00EF797C" w:rsidRPr="00285DAF" w:rsidRDefault="00D64DC6" w:rsidP="00285DAF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438</w:t>
            </w:r>
          </w:p>
        </w:tc>
      </w:tr>
      <w:tr w:rsidR="00EF797C" w:rsidRPr="00BA0501" w:rsidTr="00022BA5">
        <w:trPr>
          <w:trHeight w:val="358"/>
          <w:jc w:val="center"/>
        </w:trPr>
        <w:tc>
          <w:tcPr>
            <w:tcW w:w="1134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EF797C" w:rsidRPr="00CF0D03" w:rsidRDefault="00EF797C" w:rsidP="00EE469C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تراز تجاري</w:t>
            </w:r>
          </w:p>
        </w:tc>
        <w:tc>
          <w:tcPr>
            <w:tcW w:w="851" w:type="dxa"/>
            <w:tcBorders>
              <w:bottom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89+</w:t>
            </w:r>
          </w:p>
        </w:tc>
        <w:tc>
          <w:tcPr>
            <w:tcW w:w="851" w:type="dxa"/>
            <w:tcBorders>
              <w:bottom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76+</w:t>
            </w:r>
          </w:p>
        </w:tc>
        <w:tc>
          <w:tcPr>
            <w:tcW w:w="851" w:type="dxa"/>
            <w:tcBorders>
              <w:bottom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44+</w:t>
            </w:r>
          </w:p>
        </w:tc>
        <w:tc>
          <w:tcPr>
            <w:tcW w:w="851" w:type="dxa"/>
            <w:tcBorders>
              <w:bottom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13+</w:t>
            </w:r>
          </w:p>
        </w:tc>
        <w:tc>
          <w:tcPr>
            <w:tcW w:w="851" w:type="dxa"/>
            <w:tcBorders>
              <w:bottom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24+</w:t>
            </w:r>
          </w:p>
        </w:tc>
        <w:tc>
          <w:tcPr>
            <w:tcW w:w="851" w:type="dxa"/>
            <w:tcBorders>
              <w:bottom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39+</w:t>
            </w:r>
          </w:p>
        </w:tc>
        <w:tc>
          <w:tcPr>
            <w:tcW w:w="851" w:type="dxa"/>
            <w:tcBorders>
              <w:bottom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55+</w:t>
            </w:r>
          </w:p>
        </w:tc>
        <w:tc>
          <w:tcPr>
            <w:tcW w:w="851" w:type="dxa"/>
            <w:tcBorders>
              <w:bottom w:val="thinThickSmallGap" w:sz="12" w:space="0" w:color="auto"/>
            </w:tcBorders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1-</w:t>
            </w:r>
          </w:p>
        </w:tc>
        <w:tc>
          <w:tcPr>
            <w:tcW w:w="851" w:type="dxa"/>
            <w:tcBorders>
              <w:bottom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14</w:t>
            </w:r>
            <w:r w:rsidRPr="00285DAF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-</w:t>
            </w:r>
          </w:p>
        </w:tc>
        <w:tc>
          <w:tcPr>
            <w:tcW w:w="851" w:type="dxa"/>
            <w:tcBorders>
              <w:bottom w:val="thinThickSmallGap" w:sz="12" w:space="0" w:color="auto"/>
            </w:tcBorders>
            <w:vAlign w:val="center"/>
          </w:tcPr>
          <w:p w:rsidR="00EF797C" w:rsidRPr="00285DAF" w:rsidRDefault="00EF797C" w:rsidP="001E4E14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30+</w:t>
            </w:r>
          </w:p>
        </w:tc>
        <w:tc>
          <w:tcPr>
            <w:tcW w:w="851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F797C" w:rsidRPr="00285DAF" w:rsidRDefault="00D64DC6" w:rsidP="00285DAF">
            <w:pPr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38+</w:t>
            </w:r>
          </w:p>
        </w:tc>
      </w:tr>
    </w:tbl>
    <w:p w:rsidR="003651EC" w:rsidRPr="00A23418" w:rsidRDefault="003651EC" w:rsidP="009D5215">
      <w:pPr>
        <w:ind w:left="5760" w:right="320" w:firstLine="720"/>
        <w:jc w:val="center"/>
        <w:rPr>
          <w:rFonts w:ascii="Tahoma" w:hAnsi="Tahoma" w:cs="Tahoma"/>
          <w:color w:val="A50021"/>
          <w:sz w:val="16"/>
          <w:szCs w:val="16"/>
          <w:rtl/>
        </w:rPr>
      </w:pPr>
    </w:p>
    <w:p w:rsidR="00E5513D" w:rsidRDefault="00E5513D" w:rsidP="002D7B73">
      <w:pPr>
        <w:ind w:left="-36"/>
        <w:jc w:val="center"/>
        <w:rPr>
          <w:rFonts w:ascii="Tahoma" w:hAnsi="Tahoma" w:cs="Tahoma"/>
          <w:b/>
          <w:bCs/>
          <w:color w:val="A50021"/>
          <w:szCs w:val="20"/>
          <w:rtl/>
        </w:rPr>
      </w:pPr>
    </w:p>
    <w:p w:rsidR="003651EC" w:rsidRPr="00CF0D03" w:rsidRDefault="003651EC" w:rsidP="00A20202">
      <w:pPr>
        <w:spacing w:line="192" w:lineRule="auto"/>
        <w:ind w:left="-36"/>
        <w:jc w:val="center"/>
        <w:rPr>
          <w:rFonts w:ascii="Tahoma" w:hAnsi="Tahoma" w:cs="B Titr"/>
          <w:b/>
          <w:bCs/>
          <w:color w:val="4F81BD" w:themeColor="accent1"/>
          <w:sz w:val="32"/>
          <w:rtl/>
        </w:rPr>
      </w:pPr>
      <w:r w:rsidRPr="00CF0D03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مهمترين اقلام صادراتي امارات متحده </w:t>
      </w:r>
      <w:r w:rsidR="00A20202" w:rsidRPr="00CF0D03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عربی </w:t>
      </w:r>
      <w:r w:rsidRPr="00CF0D03">
        <w:rPr>
          <w:rFonts w:ascii="Tahoma" w:hAnsi="Tahoma" w:cs="B Titr" w:hint="cs"/>
          <w:b/>
          <w:bCs/>
          <w:color w:val="4F81BD" w:themeColor="accent1"/>
          <w:sz w:val="32"/>
          <w:rtl/>
        </w:rPr>
        <w:t>به جهان</w:t>
      </w:r>
    </w:p>
    <w:p w:rsidR="004F0C49" w:rsidRPr="00CF0D03" w:rsidRDefault="004F0C49" w:rsidP="00492B77">
      <w:pPr>
        <w:spacing w:line="192" w:lineRule="auto"/>
        <w:ind w:left="-36"/>
        <w:jc w:val="center"/>
        <w:rPr>
          <w:rFonts w:ascii="Tahoma" w:hAnsi="Tahoma" w:cs="B Titr"/>
          <w:b/>
          <w:bCs/>
          <w:color w:val="4F81BD" w:themeColor="accent1"/>
          <w:sz w:val="32"/>
          <w:rtl/>
        </w:rPr>
      </w:pPr>
      <w:r w:rsidRPr="00CF0D03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در سال </w:t>
      </w:r>
      <w:r w:rsidR="00492B77">
        <w:rPr>
          <w:rFonts w:ascii="Tahoma" w:hAnsi="Tahoma" w:cs="B Titr" w:hint="cs"/>
          <w:b/>
          <w:bCs/>
          <w:color w:val="4F81BD" w:themeColor="accent1"/>
          <w:sz w:val="32"/>
          <w:rtl/>
        </w:rPr>
        <w:t>2022</w:t>
      </w:r>
    </w:p>
    <w:p w:rsidR="002D7B73" w:rsidRPr="00CF0D03" w:rsidRDefault="002D7B73" w:rsidP="00BE0BD8">
      <w:pPr>
        <w:spacing w:line="192" w:lineRule="auto"/>
        <w:ind w:right="1418"/>
        <w:jc w:val="right"/>
        <w:rPr>
          <w:rFonts w:ascii="Tahoma" w:hAnsi="Tahoma" w:cs="Tahoma"/>
          <w:color w:val="4F81BD" w:themeColor="accent1"/>
          <w:sz w:val="16"/>
          <w:szCs w:val="16"/>
          <w:rtl/>
        </w:rPr>
      </w:pPr>
      <w:r>
        <w:rPr>
          <w:rFonts w:ascii="Tahoma" w:hAnsi="Tahoma" w:cs="Tahoma" w:hint="cs"/>
          <w:color w:val="A50021"/>
          <w:sz w:val="16"/>
          <w:szCs w:val="16"/>
          <w:rtl/>
        </w:rPr>
        <w:t xml:space="preserve">                                                                                  </w:t>
      </w:r>
      <w:r w:rsidRPr="00B62E94">
        <w:rPr>
          <w:rFonts w:ascii="Tahoma" w:hAnsi="Tahoma" w:cs="B Nazanin" w:hint="cs"/>
          <w:b/>
          <w:bCs/>
          <w:color w:val="A50021"/>
          <w:sz w:val="18"/>
          <w:szCs w:val="18"/>
          <w:rtl/>
        </w:rPr>
        <w:t xml:space="preserve">  </w:t>
      </w:r>
      <w:r w:rsidR="003651EC" w:rsidRPr="00CF0D03">
        <w:rPr>
          <w:rFonts w:ascii="Tahoma" w:hAnsi="Tahoma" w:cs="B Nazanin" w:hint="cs"/>
          <w:b/>
          <w:bCs/>
          <w:color w:val="4F81BD" w:themeColor="accent1"/>
          <w:sz w:val="18"/>
          <w:szCs w:val="18"/>
          <w:rtl/>
        </w:rPr>
        <w:t xml:space="preserve">ارزش: </w:t>
      </w:r>
      <w:r w:rsidR="00BE0BD8">
        <w:rPr>
          <w:rFonts w:ascii="Tahoma" w:hAnsi="Tahoma" w:cs="B Nazanin" w:hint="cs"/>
          <w:b/>
          <w:bCs/>
          <w:color w:val="4F81BD" w:themeColor="accent1"/>
          <w:sz w:val="18"/>
          <w:szCs w:val="18"/>
          <w:rtl/>
        </w:rPr>
        <w:t>میلیارد</w:t>
      </w:r>
      <w:r w:rsidR="003651EC" w:rsidRPr="00CF0D03">
        <w:rPr>
          <w:rFonts w:ascii="Tahoma" w:hAnsi="Tahoma" w:cs="B Nazanin" w:hint="cs"/>
          <w:b/>
          <w:bCs/>
          <w:color w:val="4F81BD" w:themeColor="accent1"/>
          <w:sz w:val="18"/>
          <w:szCs w:val="18"/>
          <w:rtl/>
        </w:rPr>
        <w:t xml:space="preserve"> دلار</w:t>
      </w:r>
    </w:p>
    <w:p w:rsidR="00AA702C" w:rsidRPr="00376BF4" w:rsidRDefault="00AA702C" w:rsidP="00525818">
      <w:pPr>
        <w:tabs>
          <w:tab w:val="left" w:pos="7652"/>
        </w:tabs>
        <w:spacing w:line="192" w:lineRule="auto"/>
        <w:ind w:right="1418"/>
        <w:jc w:val="right"/>
        <w:rPr>
          <w:rFonts w:ascii="Tahoma" w:hAnsi="Tahoma" w:cs="Tahoma"/>
          <w:color w:val="A50021"/>
          <w:sz w:val="16"/>
          <w:szCs w:val="16"/>
          <w:rtl/>
        </w:rPr>
      </w:pPr>
    </w:p>
    <w:tbl>
      <w:tblPr>
        <w:bidiVisual/>
        <w:tblW w:w="659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1518"/>
      </w:tblGrid>
      <w:tr w:rsidR="003651EC" w:rsidRPr="00B820BC" w:rsidTr="00525818">
        <w:trPr>
          <w:trHeight w:val="369"/>
          <w:jc w:val="center"/>
        </w:trPr>
        <w:tc>
          <w:tcPr>
            <w:tcW w:w="50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3651EC" w:rsidRPr="00CF0D03" w:rsidRDefault="003651EC" w:rsidP="00525818">
            <w:pPr>
              <w:spacing w:line="192" w:lineRule="auto"/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نام كالا</w:t>
            </w:r>
          </w:p>
        </w:tc>
        <w:tc>
          <w:tcPr>
            <w:tcW w:w="1518" w:type="dxa"/>
            <w:tcBorders>
              <w:top w:val="thickThin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3651EC" w:rsidRPr="00CF0D03" w:rsidRDefault="003651EC" w:rsidP="00525818">
            <w:pPr>
              <w:spacing w:line="192" w:lineRule="auto"/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ارزش</w:t>
            </w:r>
          </w:p>
        </w:tc>
      </w:tr>
      <w:tr w:rsidR="003651EC" w:rsidRPr="00B820BC" w:rsidTr="00285DAF">
        <w:trPr>
          <w:trHeight w:val="217"/>
          <w:jc w:val="center"/>
        </w:trPr>
        <w:tc>
          <w:tcPr>
            <w:tcW w:w="5076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3651EC" w:rsidRPr="00525818" w:rsidRDefault="00B9168D" w:rsidP="00525818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9168D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>روغن ها</w:t>
            </w:r>
            <w:r w:rsidRPr="00B9168D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ی</w:t>
            </w:r>
            <w:r w:rsidRPr="00B9168D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 xml:space="preserve"> نفت</w:t>
            </w:r>
            <w:r w:rsidRPr="00B9168D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ی</w:t>
            </w:r>
            <w:r w:rsidRPr="00B9168D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 xml:space="preserve"> و روغن ها</w:t>
            </w:r>
            <w:r w:rsidRPr="00B9168D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ی</w:t>
            </w:r>
            <w:r w:rsidRPr="00B9168D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 xml:space="preserve"> حاصل از مواد معدن</w:t>
            </w:r>
            <w:r w:rsidRPr="00B9168D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ی</w:t>
            </w:r>
            <w:r w:rsidRPr="00B9168D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 xml:space="preserve"> ق</w:t>
            </w:r>
            <w:r w:rsidRPr="00B9168D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یر</w:t>
            </w:r>
            <w:r w:rsidRPr="00B9168D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 xml:space="preserve"> خام</w:t>
            </w:r>
          </w:p>
        </w:tc>
        <w:tc>
          <w:tcPr>
            <w:tcW w:w="1518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3651EC" w:rsidRPr="00525818" w:rsidRDefault="00B916A7" w:rsidP="00525818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112</w:t>
            </w:r>
          </w:p>
        </w:tc>
      </w:tr>
      <w:tr w:rsidR="00B916A7" w:rsidRPr="00B820BC" w:rsidTr="00285DAF">
        <w:trPr>
          <w:trHeight w:val="244"/>
          <w:jc w:val="center"/>
        </w:trPr>
        <w:tc>
          <w:tcPr>
            <w:tcW w:w="5076" w:type="dxa"/>
            <w:tcBorders>
              <w:left w:val="thinThickSmallGap" w:sz="12" w:space="0" w:color="auto"/>
            </w:tcBorders>
            <w:vAlign w:val="center"/>
          </w:tcPr>
          <w:p w:rsidR="00B916A7" w:rsidRPr="00525818" w:rsidRDefault="00B916A7" w:rsidP="00F942A8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9168D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>روغن‌ها و فرآورده‌ها</w:t>
            </w:r>
            <w:r w:rsidRPr="00B9168D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ی</w:t>
            </w:r>
            <w:r w:rsidRPr="00B9168D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 xml:space="preserve"> متوسط، از مواد معدن</w:t>
            </w:r>
            <w:r w:rsidRPr="00B9168D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ی</w:t>
            </w:r>
            <w:r w:rsidRPr="00B9168D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 xml:space="preserve"> نفت</w:t>
            </w:r>
            <w:r w:rsidRPr="00B9168D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ی</w:t>
            </w:r>
            <w:r w:rsidRPr="00B9168D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 xml:space="preserve"> </w:t>
            </w:r>
            <w:r w:rsidRPr="00B9168D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یا</w:t>
            </w:r>
            <w:r w:rsidRPr="00B9168D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 xml:space="preserve"> ق</w:t>
            </w:r>
            <w:r w:rsidRPr="00B9168D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یر</w:t>
            </w:r>
          </w:p>
        </w:tc>
        <w:tc>
          <w:tcPr>
            <w:tcW w:w="1518" w:type="dxa"/>
            <w:tcBorders>
              <w:right w:val="thinThickSmallGap" w:sz="12" w:space="0" w:color="auto"/>
            </w:tcBorders>
            <w:vAlign w:val="center"/>
          </w:tcPr>
          <w:p w:rsidR="00B916A7" w:rsidRPr="00525818" w:rsidRDefault="00B916A7" w:rsidP="00525818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26</w:t>
            </w:r>
          </w:p>
        </w:tc>
      </w:tr>
      <w:tr w:rsidR="00B916A7" w:rsidRPr="00B820BC" w:rsidTr="00285DAF">
        <w:trPr>
          <w:trHeight w:val="261"/>
          <w:jc w:val="center"/>
        </w:trPr>
        <w:tc>
          <w:tcPr>
            <w:tcW w:w="5076" w:type="dxa"/>
            <w:tcBorders>
              <w:left w:val="thinThickSmallGap" w:sz="12" w:space="0" w:color="auto"/>
            </w:tcBorders>
            <w:vAlign w:val="center"/>
          </w:tcPr>
          <w:p w:rsidR="00B916A7" w:rsidRPr="00525818" w:rsidRDefault="00B916A7" w:rsidP="00F942A8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9168D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>روغن‌ها و فرآورده‌ها</w:t>
            </w:r>
            <w:r w:rsidRPr="00B9168D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ی</w:t>
            </w:r>
            <w:r w:rsidRPr="00B9168D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 xml:space="preserve"> سبک، از نفت </w:t>
            </w:r>
            <w:r w:rsidRPr="00B9168D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یا</w:t>
            </w:r>
            <w:r w:rsidRPr="00B9168D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 xml:space="preserve"> مواد معدن</w:t>
            </w:r>
            <w:r w:rsidRPr="00B9168D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ی</w:t>
            </w:r>
            <w:r w:rsidRPr="00B9168D"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  <w:t xml:space="preserve"> ق</w:t>
            </w:r>
            <w:r w:rsidRPr="00B9168D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یر</w:t>
            </w:r>
          </w:p>
        </w:tc>
        <w:tc>
          <w:tcPr>
            <w:tcW w:w="1518" w:type="dxa"/>
            <w:tcBorders>
              <w:right w:val="thinThickSmallGap" w:sz="12" w:space="0" w:color="auto"/>
            </w:tcBorders>
            <w:vAlign w:val="center"/>
          </w:tcPr>
          <w:p w:rsidR="00B916A7" w:rsidRPr="00525818" w:rsidRDefault="00B916A7" w:rsidP="00525818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21</w:t>
            </w:r>
          </w:p>
        </w:tc>
      </w:tr>
      <w:tr w:rsidR="00B916A7" w:rsidRPr="00B820BC" w:rsidTr="00285DAF">
        <w:trPr>
          <w:trHeight w:val="266"/>
          <w:jc w:val="center"/>
        </w:trPr>
        <w:tc>
          <w:tcPr>
            <w:tcW w:w="5076" w:type="dxa"/>
            <w:tcBorders>
              <w:left w:val="thinThickSmallGap" w:sz="12" w:space="0" w:color="auto"/>
            </w:tcBorders>
            <w:vAlign w:val="center"/>
          </w:tcPr>
          <w:p w:rsidR="00B916A7" w:rsidRPr="00525818" w:rsidRDefault="00B916A7" w:rsidP="00B916A7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916A7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طلا، شامل</w:t>
            </w:r>
            <w:r w:rsidRPr="00B916A7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</w:rPr>
              <w:t xml:space="preserve">. </w:t>
            </w:r>
            <w:r w:rsidRPr="00B916A7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طلا روکش شده با پلاتین، کار نشده</w:t>
            </w:r>
          </w:p>
        </w:tc>
        <w:tc>
          <w:tcPr>
            <w:tcW w:w="1518" w:type="dxa"/>
            <w:tcBorders>
              <w:right w:val="thinThickSmallGap" w:sz="12" w:space="0" w:color="auto"/>
            </w:tcBorders>
            <w:vAlign w:val="center"/>
          </w:tcPr>
          <w:p w:rsidR="00B916A7" w:rsidRPr="00525818" w:rsidRDefault="00B916A7" w:rsidP="00525818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19</w:t>
            </w:r>
          </w:p>
        </w:tc>
      </w:tr>
      <w:tr w:rsidR="00B916A7" w:rsidRPr="00B820BC" w:rsidTr="00285DAF">
        <w:trPr>
          <w:trHeight w:val="269"/>
          <w:jc w:val="center"/>
        </w:trPr>
        <w:tc>
          <w:tcPr>
            <w:tcW w:w="5076" w:type="dxa"/>
            <w:tcBorders>
              <w:left w:val="thinThickSmallGap" w:sz="12" w:space="0" w:color="auto"/>
            </w:tcBorders>
            <w:vAlign w:val="center"/>
          </w:tcPr>
          <w:p w:rsidR="00B916A7" w:rsidRPr="00525818" w:rsidRDefault="00B916A7" w:rsidP="00B916A7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916A7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آلیاژهای آلومینیوم کار نشده</w:t>
            </w:r>
          </w:p>
        </w:tc>
        <w:tc>
          <w:tcPr>
            <w:tcW w:w="1518" w:type="dxa"/>
            <w:tcBorders>
              <w:right w:val="thinThickSmallGap" w:sz="12" w:space="0" w:color="auto"/>
            </w:tcBorders>
            <w:vAlign w:val="center"/>
          </w:tcPr>
          <w:p w:rsidR="00B916A7" w:rsidRPr="00525818" w:rsidRDefault="00B916A7" w:rsidP="00525818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6</w:t>
            </w:r>
          </w:p>
        </w:tc>
      </w:tr>
      <w:tr w:rsidR="00B916A7" w:rsidRPr="00B820BC" w:rsidTr="00285DAF">
        <w:trPr>
          <w:trHeight w:val="288"/>
          <w:jc w:val="center"/>
        </w:trPr>
        <w:tc>
          <w:tcPr>
            <w:tcW w:w="5076" w:type="dxa"/>
            <w:tcBorders>
              <w:left w:val="thinThickSmallGap" w:sz="12" w:space="0" w:color="auto"/>
            </w:tcBorders>
            <w:vAlign w:val="center"/>
          </w:tcPr>
          <w:p w:rsidR="00B916A7" w:rsidRPr="00525818" w:rsidRDefault="00B916A7" w:rsidP="00B916A7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916A7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پروپان، مایع</w:t>
            </w:r>
          </w:p>
        </w:tc>
        <w:tc>
          <w:tcPr>
            <w:tcW w:w="1518" w:type="dxa"/>
            <w:tcBorders>
              <w:right w:val="thinThickSmallGap" w:sz="12" w:space="0" w:color="auto"/>
            </w:tcBorders>
            <w:vAlign w:val="center"/>
          </w:tcPr>
          <w:p w:rsidR="00B916A7" w:rsidRPr="00525818" w:rsidRDefault="00B916A7" w:rsidP="00525818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4</w:t>
            </w:r>
          </w:p>
        </w:tc>
      </w:tr>
      <w:tr w:rsidR="00B916A7" w:rsidRPr="00B820BC" w:rsidTr="00285DAF">
        <w:trPr>
          <w:trHeight w:val="263"/>
          <w:jc w:val="center"/>
        </w:trPr>
        <w:tc>
          <w:tcPr>
            <w:tcW w:w="5076" w:type="dxa"/>
            <w:tcBorders>
              <w:left w:val="thinThickSmallGap" w:sz="12" w:space="0" w:color="auto"/>
            </w:tcBorders>
            <w:vAlign w:val="center"/>
          </w:tcPr>
          <w:p w:rsidR="00B916A7" w:rsidRPr="00525818" w:rsidRDefault="00B916A7" w:rsidP="00B916A7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916A7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گاز طبیعی مایع</w:t>
            </w:r>
          </w:p>
        </w:tc>
        <w:tc>
          <w:tcPr>
            <w:tcW w:w="1518" w:type="dxa"/>
            <w:tcBorders>
              <w:right w:val="thinThickSmallGap" w:sz="12" w:space="0" w:color="auto"/>
            </w:tcBorders>
            <w:vAlign w:val="center"/>
          </w:tcPr>
          <w:p w:rsidR="00B916A7" w:rsidRPr="00525818" w:rsidRDefault="00B916A7" w:rsidP="00525818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</w:t>
            </w:r>
          </w:p>
        </w:tc>
      </w:tr>
      <w:tr w:rsidR="00B916A7" w:rsidRPr="00B820BC" w:rsidTr="00285DAF">
        <w:trPr>
          <w:trHeight w:val="282"/>
          <w:jc w:val="center"/>
        </w:trPr>
        <w:tc>
          <w:tcPr>
            <w:tcW w:w="5076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:rsidR="00B916A7" w:rsidRPr="00525818" w:rsidRDefault="00B916A7" w:rsidP="00B916A7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916A7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اقلام جواهرات و قطعات آن از فلزات گرانبها غیر از نقره</w:t>
            </w:r>
          </w:p>
        </w:tc>
        <w:tc>
          <w:tcPr>
            <w:tcW w:w="1518" w:type="dxa"/>
            <w:tcBorders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916A7" w:rsidRPr="00525818" w:rsidRDefault="00B916A7" w:rsidP="00525818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</w:t>
            </w:r>
          </w:p>
        </w:tc>
      </w:tr>
      <w:tr w:rsidR="00B916A7" w:rsidRPr="00B820BC" w:rsidTr="00285DAF">
        <w:trPr>
          <w:trHeight w:val="257"/>
          <w:jc w:val="center"/>
        </w:trPr>
        <w:tc>
          <w:tcPr>
            <w:tcW w:w="50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B916A7" w:rsidRPr="00525818" w:rsidRDefault="00B916A7" w:rsidP="00B916A7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916A7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بوتان، مایع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916A7" w:rsidRPr="00525818" w:rsidRDefault="00B916A7" w:rsidP="00525818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</w:t>
            </w:r>
          </w:p>
        </w:tc>
      </w:tr>
      <w:tr w:rsidR="00B916A7" w:rsidRPr="00B820BC" w:rsidTr="00285DAF">
        <w:trPr>
          <w:trHeight w:val="290"/>
          <w:jc w:val="center"/>
        </w:trPr>
        <w:tc>
          <w:tcPr>
            <w:tcW w:w="50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B916A7" w:rsidRPr="00525818" w:rsidRDefault="00B916A7" w:rsidP="00B916A7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B916A7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الماس های غیرصنعتی کار نشده</w:t>
            </w:r>
          </w:p>
        </w:tc>
        <w:tc>
          <w:tcPr>
            <w:tcW w:w="1518" w:type="dxa"/>
            <w:tcBorders>
              <w:top w:val="single" w:sz="4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B916A7" w:rsidRPr="00525818" w:rsidRDefault="00B916A7" w:rsidP="00525818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</w:t>
            </w:r>
          </w:p>
        </w:tc>
      </w:tr>
    </w:tbl>
    <w:p w:rsidR="003651EC" w:rsidRDefault="003651EC" w:rsidP="003651EC">
      <w:pPr>
        <w:ind w:left="-36"/>
        <w:jc w:val="center"/>
        <w:rPr>
          <w:rFonts w:ascii="Tahoma" w:hAnsi="Tahoma" w:cs="Tahoma"/>
          <w:b/>
          <w:bCs/>
          <w:color w:val="A50021"/>
          <w:szCs w:val="20"/>
          <w:rtl/>
        </w:rPr>
      </w:pPr>
    </w:p>
    <w:p w:rsidR="004F0C49" w:rsidRPr="00CF0D03" w:rsidRDefault="003651EC" w:rsidP="00A20202">
      <w:pPr>
        <w:ind w:left="-36"/>
        <w:jc w:val="center"/>
        <w:rPr>
          <w:rFonts w:ascii="Tahoma" w:hAnsi="Tahoma" w:cs="B Titr"/>
          <w:b/>
          <w:bCs/>
          <w:color w:val="4F81BD" w:themeColor="accent1"/>
          <w:sz w:val="32"/>
          <w:rtl/>
        </w:rPr>
      </w:pPr>
      <w:r w:rsidRPr="00CF0D03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مهمترين اقلام وارداتي امارات متحده </w:t>
      </w:r>
      <w:r w:rsidR="00A20202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عربی </w:t>
      </w:r>
      <w:r w:rsidRPr="00CF0D03">
        <w:rPr>
          <w:rFonts w:ascii="Tahoma" w:hAnsi="Tahoma" w:cs="B Titr" w:hint="cs"/>
          <w:b/>
          <w:bCs/>
          <w:color w:val="4F81BD" w:themeColor="accent1"/>
          <w:sz w:val="32"/>
          <w:rtl/>
        </w:rPr>
        <w:t>از جهان</w:t>
      </w:r>
    </w:p>
    <w:p w:rsidR="003651EC" w:rsidRPr="00CF0D03" w:rsidRDefault="004F0C49" w:rsidP="00492B77">
      <w:pPr>
        <w:ind w:left="-36"/>
        <w:jc w:val="center"/>
        <w:rPr>
          <w:rFonts w:ascii="Tahoma" w:hAnsi="Tahoma" w:cs="B Titr"/>
          <w:b/>
          <w:bCs/>
          <w:color w:val="4F81BD" w:themeColor="accent1"/>
          <w:szCs w:val="20"/>
          <w:rtl/>
        </w:rPr>
      </w:pPr>
      <w:r w:rsidRPr="00CF0D03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در سال </w:t>
      </w:r>
      <w:r w:rsidR="00492B77">
        <w:rPr>
          <w:rFonts w:ascii="Tahoma" w:hAnsi="Tahoma" w:cs="B Titr" w:hint="cs"/>
          <w:b/>
          <w:bCs/>
          <w:color w:val="4F81BD" w:themeColor="accent1"/>
          <w:sz w:val="32"/>
          <w:rtl/>
        </w:rPr>
        <w:t>2022</w:t>
      </w:r>
      <w:r w:rsidR="003651EC" w:rsidRPr="00CF0D03">
        <w:rPr>
          <w:rFonts w:ascii="Tahoma" w:hAnsi="Tahoma" w:cs="B Titr" w:hint="cs"/>
          <w:b/>
          <w:bCs/>
          <w:color w:val="4F81BD" w:themeColor="accent1"/>
          <w:sz w:val="32"/>
          <w:rtl/>
        </w:rPr>
        <w:t xml:space="preserve"> </w:t>
      </w:r>
    </w:p>
    <w:p w:rsidR="003651EC" w:rsidRPr="00CF0D03" w:rsidRDefault="003651EC" w:rsidP="007D6292">
      <w:pPr>
        <w:tabs>
          <w:tab w:val="left" w:pos="7745"/>
        </w:tabs>
        <w:ind w:left="5760" w:right="320" w:firstLine="720"/>
        <w:rPr>
          <w:rFonts w:ascii="Tahoma" w:hAnsi="Tahoma" w:cs="Tahoma"/>
          <w:color w:val="4F81BD" w:themeColor="accent1"/>
          <w:sz w:val="16"/>
          <w:szCs w:val="16"/>
          <w:rtl/>
        </w:rPr>
      </w:pPr>
      <w:r w:rsidRPr="00CF0D03">
        <w:rPr>
          <w:rFonts w:ascii="Tahoma" w:hAnsi="Tahoma" w:cs="Tahoma" w:hint="cs"/>
          <w:color w:val="4F81BD" w:themeColor="accent1"/>
          <w:sz w:val="16"/>
          <w:szCs w:val="16"/>
          <w:rtl/>
        </w:rPr>
        <w:t xml:space="preserve">ارزش: </w:t>
      </w:r>
      <w:r w:rsidR="007D6292">
        <w:rPr>
          <w:rFonts w:ascii="Tahoma" w:hAnsi="Tahoma" w:cs="Tahoma" w:hint="cs"/>
          <w:color w:val="4F81BD" w:themeColor="accent1"/>
          <w:sz w:val="16"/>
          <w:szCs w:val="16"/>
          <w:rtl/>
        </w:rPr>
        <w:t>میلیارد</w:t>
      </w:r>
      <w:r w:rsidRPr="00CF0D03">
        <w:rPr>
          <w:rFonts w:ascii="Tahoma" w:hAnsi="Tahoma" w:cs="Tahoma" w:hint="cs"/>
          <w:color w:val="4F81BD" w:themeColor="accent1"/>
          <w:sz w:val="16"/>
          <w:szCs w:val="16"/>
          <w:rtl/>
        </w:rPr>
        <w:t xml:space="preserve"> دلار</w:t>
      </w:r>
      <w:r w:rsidR="00CF0D03" w:rsidRPr="00CF0D03">
        <w:rPr>
          <w:rFonts w:ascii="Tahoma" w:hAnsi="Tahoma" w:cs="Tahoma"/>
          <w:color w:val="4F81BD" w:themeColor="accent1"/>
          <w:sz w:val="16"/>
          <w:szCs w:val="16"/>
          <w:rtl/>
        </w:rPr>
        <w:tab/>
      </w:r>
    </w:p>
    <w:p w:rsidR="00AA702C" w:rsidRPr="00376BF4" w:rsidRDefault="00AA702C" w:rsidP="003651EC">
      <w:pPr>
        <w:ind w:left="5760" w:right="320" w:firstLine="720"/>
        <w:rPr>
          <w:rFonts w:ascii="Tahoma" w:hAnsi="Tahoma" w:cs="Tahoma"/>
          <w:color w:val="A50021"/>
          <w:sz w:val="16"/>
          <w:szCs w:val="16"/>
          <w:rtl/>
        </w:rPr>
      </w:pPr>
    </w:p>
    <w:tbl>
      <w:tblPr>
        <w:bidiVisual/>
        <w:tblW w:w="659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1518"/>
      </w:tblGrid>
      <w:tr w:rsidR="003651EC" w:rsidRPr="00B820BC" w:rsidTr="006A7C42">
        <w:trPr>
          <w:trHeight w:val="369"/>
          <w:jc w:val="center"/>
        </w:trPr>
        <w:tc>
          <w:tcPr>
            <w:tcW w:w="50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3651EC" w:rsidRPr="00CF0D03" w:rsidRDefault="003651EC" w:rsidP="006A7C42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 xml:space="preserve">نام كالا </w:t>
            </w:r>
          </w:p>
        </w:tc>
        <w:tc>
          <w:tcPr>
            <w:tcW w:w="151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3651EC" w:rsidRPr="00CF0D03" w:rsidRDefault="003651EC" w:rsidP="006A7C42">
            <w:pPr>
              <w:jc w:val="center"/>
              <w:rPr>
                <w:rFonts w:ascii="Tahoma" w:hAnsi="Tahoma" w:cs="B Titr"/>
                <w:color w:val="4F81BD" w:themeColor="accent1"/>
                <w:szCs w:val="20"/>
                <w:rtl/>
              </w:rPr>
            </w:pPr>
            <w:r w:rsidRPr="00CF0D03">
              <w:rPr>
                <w:rFonts w:ascii="Tahoma" w:hAnsi="Tahoma" w:cs="B Titr" w:hint="cs"/>
                <w:color w:val="4F81BD" w:themeColor="accent1"/>
                <w:szCs w:val="20"/>
                <w:rtl/>
              </w:rPr>
              <w:t>ارزش</w:t>
            </w:r>
          </w:p>
        </w:tc>
      </w:tr>
      <w:tr w:rsidR="00CC6FD9" w:rsidRPr="00B820BC" w:rsidTr="00114D2E">
        <w:trPr>
          <w:trHeight w:val="289"/>
          <w:jc w:val="center"/>
        </w:trPr>
        <w:tc>
          <w:tcPr>
            <w:tcW w:w="5076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CC6FD9" w:rsidRPr="00525818" w:rsidRDefault="00CC6FD9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تلفن همراه</w:t>
            </w:r>
          </w:p>
        </w:tc>
        <w:tc>
          <w:tcPr>
            <w:tcW w:w="1518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CC6FD9" w:rsidRPr="00525818" w:rsidRDefault="00CC6FD9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14</w:t>
            </w:r>
          </w:p>
        </w:tc>
      </w:tr>
      <w:tr w:rsidR="00CC6FD9" w:rsidRPr="00B820BC" w:rsidTr="0028319A">
        <w:trPr>
          <w:trHeight w:val="317"/>
          <w:jc w:val="center"/>
        </w:trPr>
        <w:tc>
          <w:tcPr>
            <w:tcW w:w="5076" w:type="dxa"/>
            <w:tcBorders>
              <w:left w:val="thinThickSmallGap" w:sz="12" w:space="0" w:color="auto"/>
            </w:tcBorders>
            <w:vAlign w:val="center"/>
          </w:tcPr>
          <w:p w:rsidR="00CC6FD9" w:rsidRPr="00525818" w:rsidRDefault="0028319A" w:rsidP="0028319A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کالاهای غیر مذکور</w:t>
            </w:r>
          </w:p>
        </w:tc>
        <w:tc>
          <w:tcPr>
            <w:tcW w:w="1518" w:type="dxa"/>
            <w:tcBorders>
              <w:right w:val="thinThickSmallGap" w:sz="12" w:space="0" w:color="auto"/>
            </w:tcBorders>
            <w:vAlign w:val="center"/>
          </w:tcPr>
          <w:p w:rsidR="00CC6FD9" w:rsidRPr="00525818" w:rsidRDefault="00CC6FD9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8</w:t>
            </w:r>
          </w:p>
        </w:tc>
      </w:tr>
      <w:tr w:rsidR="00CC6FD9" w:rsidRPr="00B820BC" w:rsidTr="00114D2E">
        <w:trPr>
          <w:trHeight w:val="223"/>
          <w:jc w:val="center"/>
        </w:trPr>
        <w:tc>
          <w:tcPr>
            <w:tcW w:w="5076" w:type="dxa"/>
            <w:tcBorders>
              <w:left w:val="thinThickSmallGap" w:sz="12" w:space="0" w:color="auto"/>
            </w:tcBorders>
            <w:vAlign w:val="center"/>
          </w:tcPr>
          <w:p w:rsidR="00CC6FD9" w:rsidRPr="00525818" w:rsidRDefault="0028319A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319A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طلا، شامل</w:t>
            </w:r>
            <w:r w:rsidRPr="0028319A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</w:rPr>
              <w:t xml:space="preserve">. </w:t>
            </w:r>
            <w:r w:rsidRPr="0028319A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روکش طلا با پلاتین، به صورت نیمه ساخته</w:t>
            </w:r>
          </w:p>
        </w:tc>
        <w:tc>
          <w:tcPr>
            <w:tcW w:w="1518" w:type="dxa"/>
            <w:tcBorders>
              <w:right w:val="thinThickSmallGap" w:sz="12" w:space="0" w:color="auto"/>
            </w:tcBorders>
            <w:vAlign w:val="center"/>
          </w:tcPr>
          <w:p w:rsidR="00CC6FD9" w:rsidRPr="00525818" w:rsidRDefault="00CC6FD9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7</w:t>
            </w:r>
          </w:p>
        </w:tc>
      </w:tr>
      <w:tr w:rsidR="00CC6FD9" w:rsidRPr="00B820BC" w:rsidTr="00114D2E">
        <w:trPr>
          <w:trHeight w:val="243"/>
          <w:jc w:val="center"/>
        </w:trPr>
        <w:tc>
          <w:tcPr>
            <w:tcW w:w="5076" w:type="dxa"/>
            <w:tcBorders>
              <w:left w:val="thinThickSmallGap" w:sz="12" w:space="0" w:color="auto"/>
            </w:tcBorders>
            <w:vAlign w:val="center"/>
          </w:tcPr>
          <w:p w:rsidR="00CC6FD9" w:rsidRPr="00525818" w:rsidRDefault="0028319A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319A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طلا، شامل</w:t>
            </w:r>
            <w:r w:rsidRPr="0028319A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</w:rPr>
              <w:t xml:space="preserve">. </w:t>
            </w:r>
            <w:r w:rsidRPr="0028319A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طلا روکش شده با پلاتین، کار نشده</w:t>
            </w:r>
          </w:p>
        </w:tc>
        <w:tc>
          <w:tcPr>
            <w:tcW w:w="1518" w:type="dxa"/>
            <w:tcBorders>
              <w:right w:val="thinThickSmallGap" w:sz="12" w:space="0" w:color="auto"/>
            </w:tcBorders>
            <w:vAlign w:val="center"/>
          </w:tcPr>
          <w:p w:rsidR="00CC6FD9" w:rsidRPr="00525818" w:rsidRDefault="0028319A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7</w:t>
            </w:r>
          </w:p>
        </w:tc>
      </w:tr>
      <w:tr w:rsidR="00CC6FD9" w:rsidRPr="00B820BC" w:rsidTr="00114D2E">
        <w:trPr>
          <w:trHeight w:val="263"/>
          <w:jc w:val="center"/>
        </w:trPr>
        <w:tc>
          <w:tcPr>
            <w:tcW w:w="5076" w:type="dxa"/>
            <w:tcBorders>
              <w:left w:val="thinThickSmallGap" w:sz="12" w:space="0" w:color="auto"/>
            </w:tcBorders>
            <w:vAlign w:val="center"/>
          </w:tcPr>
          <w:p w:rsidR="00CC6FD9" w:rsidRPr="00525818" w:rsidRDefault="0028319A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319A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اقلام جواهرات و قطعات آن از فلزات گرانبها غیر از نقره</w:t>
            </w:r>
          </w:p>
        </w:tc>
        <w:tc>
          <w:tcPr>
            <w:tcW w:w="1518" w:type="dxa"/>
            <w:tcBorders>
              <w:right w:val="thinThickSmallGap" w:sz="12" w:space="0" w:color="auto"/>
            </w:tcBorders>
            <w:vAlign w:val="center"/>
          </w:tcPr>
          <w:p w:rsidR="00CC6FD9" w:rsidRPr="00525818" w:rsidRDefault="0028319A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7</w:t>
            </w:r>
          </w:p>
        </w:tc>
      </w:tr>
      <w:tr w:rsidR="00CC6FD9" w:rsidRPr="00B820BC" w:rsidTr="00114D2E">
        <w:trPr>
          <w:trHeight w:val="283"/>
          <w:jc w:val="center"/>
        </w:trPr>
        <w:tc>
          <w:tcPr>
            <w:tcW w:w="5076" w:type="dxa"/>
            <w:tcBorders>
              <w:left w:val="thinThickSmallGap" w:sz="12" w:space="0" w:color="auto"/>
            </w:tcBorders>
            <w:vAlign w:val="center"/>
          </w:tcPr>
          <w:p w:rsidR="00CC6FD9" w:rsidRPr="00525818" w:rsidRDefault="0028319A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319A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ماشین های پردازش داده، اتوماتیک</w:t>
            </w:r>
          </w:p>
        </w:tc>
        <w:tc>
          <w:tcPr>
            <w:tcW w:w="1518" w:type="dxa"/>
            <w:tcBorders>
              <w:right w:val="thinThickSmallGap" w:sz="12" w:space="0" w:color="auto"/>
            </w:tcBorders>
            <w:vAlign w:val="center"/>
          </w:tcPr>
          <w:p w:rsidR="00CC6FD9" w:rsidRPr="00525818" w:rsidRDefault="0028319A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4</w:t>
            </w:r>
          </w:p>
        </w:tc>
      </w:tr>
      <w:tr w:rsidR="00CC6FD9" w:rsidRPr="00B820BC" w:rsidTr="00114D2E">
        <w:trPr>
          <w:trHeight w:val="303"/>
          <w:jc w:val="center"/>
        </w:trPr>
        <w:tc>
          <w:tcPr>
            <w:tcW w:w="5076" w:type="dxa"/>
            <w:tcBorders>
              <w:left w:val="thinThickSmallGap" w:sz="12" w:space="0" w:color="auto"/>
            </w:tcBorders>
            <w:vAlign w:val="center"/>
          </w:tcPr>
          <w:p w:rsidR="00CC6FD9" w:rsidRPr="00525818" w:rsidRDefault="0028319A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319A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اتومبیل های موتوری و سایر وسایل نقلیه موتوری</w:t>
            </w:r>
          </w:p>
        </w:tc>
        <w:tc>
          <w:tcPr>
            <w:tcW w:w="1518" w:type="dxa"/>
            <w:tcBorders>
              <w:right w:val="thinThickSmallGap" w:sz="12" w:space="0" w:color="auto"/>
            </w:tcBorders>
            <w:vAlign w:val="center"/>
          </w:tcPr>
          <w:p w:rsidR="00CC6FD9" w:rsidRPr="00525818" w:rsidRDefault="00CC6FD9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4</w:t>
            </w:r>
          </w:p>
        </w:tc>
      </w:tr>
      <w:tr w:rsidR="00CC6FD9" w:rsidRPr="00B820BC" w:rsidTr="00114D2E">
        <w:trPr>
          <w:trHeight w:val="323"/>
          <w:jc w:val="center"/>
        </w:trPr>
        <w:tc>
          <w:tcPr>
            <w:tcW w:w="5076" w:type="dxa"/>
            <w:tcBorders>
              <w:left w:val="thinThickSmallGap" w:sz="12" w:space="0" w:color="auto"/>
            </w:tcBorders>
            <w:vAlign w:val="center"/>
          </w:tcPr>
          <w:p w:rsidR="00CC6FD9" w:rsidRPr="00525818" w:rsidRDefault="0028319A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319A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اتومبیل های موتوری و سایر وسایل نقلیه موتوری</w:t>
            </w:r>
          </w:p>
        </w:tc>
        <w:tc>
          <w:tcPr>
            <w:tcW w:w="1518" w:type="dxa"/>
            <w:tcBorders>
              <w:right w:val="thinThickSmallGap" w:sz="12" w:space="0" w:color="auto"/>
            </w:tcBorders>
            <w:vAlign w:val="center"/>
          </w:tcPr>
          <w:p w:rsidR="00CC6FD9" w:rsidRPr="00525818" w:rsidRDefault="0028319A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</w:t>
            </w:r>
          </w:p>
        </w:tc>
      </w:tr>
      <w:tr w:rsidR="00CC6FD9" w:rsidRPr="00B820BC" w:rsidTr="00114D2E">
        <w:trPr>
          <w:trHeight w:val="276"/>
          <w:jc w:val="center"/>
        </w:trPr>
        <w:tc>
          <w:tcPr>
            <w:tcW w:w="5076" w:type="dxa"/>
            <w:tcBorders>
              <w:left w:val="thinThickSmallGap" w:sz="12" w:space="0" w:color="auto"/>
            </w:tcBorders>
            <w:vAlign w:val="center"/>
          </w:tcPr>
          <w:p w:rsidR="00CC6FD9" w:rsidRPr="00525818" w:rsidRDefault="0028319A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319A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الماس های غیرصنعتی کار نشده</w:t>
            </w:r>
          </w:p>
        </w:tc>
        <w:tc>
          <w:tcPr>
            <w:tcW w:w="1518" w:type="dxa"/>
            <w:tcBorders>
              <w:right w:val="thinThickSmallGap" w:sz="12" w:space="0" w:color="auto"/>
            </w:tcBorders>
            <w:vAlign w:val="center"/>
          </w:tcPr>
          <w:p w:rsidR="00CC6FD9" w:rsidRPr="00525818" w:rsidRDefault="00CC6FD9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3</w:t>
            </w:r>
          </w:p>
        </w:tc>
      </w:tr>
      <w:tr w:rsidR="00CC6FD9" w:rsidRPr="00B820BC" w:rsidTr="00114D2E">
        <w:trPr>
          <w:trHeight w:val="282"/>
          <w:jc w:val="center"/>
        </w:trPr>
        <w:tc>
          <w:tcPr>
            <w:tcW w:w="50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CC6FD9" w:rsidRPr="00525818" w:rsidRDefault="0028319A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28319A"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الماس، کار شده</w:t>
            </w:r>
          </w:p>
        </w:tc>
        <w:tc>
          <w:tcPr>
            <w:tcW w:w="1518" w:type="dxa"/>
            <w:tcBorders>
              <w:top w:val="single" w:sz="4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C6FD9" w:rsidRPr="00525818" w:rsidRDefault="0028319A" w:rsidP="00327E36">
            <w:pPr>
              <w:spacing w:line="192" w:lineRule="auto"/>
              <w:jc w:val="center"/>
              <w:rPr>
                <w:rFonts w:ascii="Tahoma" w:hAnsi="Tahoma" w:cs="B Nazanin"/>
                <w:b/>
                <w:bCs/>
                <w:color w:val="333333"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333333"/>
                <w:sz w:val="20"/>
                <w:szCs w:val="20"/>
                <w:rtl/>
              </w:rPr>
              <w:t>2</w:t>
            </w:r>
          </w:p>
        </w:tc>
      </w:tr>
    </w:tbl>
    <w:p w:rsidR="002D7B73" w:rsidRDefault="002D7B73" w:rsidP="002B3F1A">
      <w:pPr>
        <w:spacing w:line="360" w:lineRule="auto"/>
        <w:rPr>
          <w:rFonts w:ascii="Tahoma" w:hAnsi="Tahoma" w:cs="Tahoma"/>
          <w:b/>
          <w:bCs/>
          <w:color w:val="A50021"/>
          <w:szCs w:val="20"/>
          <w:rtl/>
        </w:rPr>
      </w:pPr>
    </w:p>
    <w:p w:rsidR="00EF797C" w:rsidRDefault="00EF797C">
      <w:pPr>
        <w:bidi w:val="0"/>
        <w:rPr>
          <w:rFonts w:ascii="Tahoma" w:hAnsi="Tahoma" w:cs="B Titr"/>
          <w:b/>
          <w:bCs/>
          <w:color w:val="4F81BD" w:themeColor="accent1"/>
          <w:sz w:val="32"/>
          <w:rtl/>
        </w:rPr>
      </w:pPr>
      <w:r>
        <w:rPr>
          <w:rFonts w:ascii="Tahoma" w:hAnsi="Tahoma" w:cs="B Titr"/>
          <w:b/>
          <w:bCs/>
          <w:color w:val="4F81BD" w:themeColor="accent1"/>
          <w:sz w:val="32"/>
          <w:rtl/>
        </w:rPr>
        <w:br w:type="page"/>
      </w:r>
    </w:p>
    <w:p w:rsidR="00492B77" w:rsidRPr="00492B77" w:rsidRDefault="00492B77" w:rsidP="004B33E5">
      <w:pPr>
        <w:jc w:val="center"/>
        <w:rPr>
          <w:rFonts w:ascii="Calibri" w:eastAsia="Calibri" w:hAnsi="Calibri" w:cs="B Titr"/>
          <w:b/>
          <w:bCs/>
          <w:noProof/>
          <w:color w:val="365F91" w:themeColor="accent1" w:themeShade="BF"/>
          <w:sz w:val="28"/>
          <w:szCs w:val="28"/>
          <w:rtl/>
          <w:lang w:eastAsia="en-US" w:bidi="ar-SA"/>
        </w:rPr>
      </w:pPr>
      <w:r w:rsidRPr="00504788">
        <w:rPr>
          <w:rFonts w:ascii="Calibri" w:eastAsia="Calibri" w:hAnsi="Calibri" w:cs="B Titr" w:hint="cs"/>
          <w:b/>
          <w:bCs/>
          <w:noProof/>
          <w:color w:val="365F91" w:themeColor="accent1" w:themeShade="BF"/>
          <w:sz w:val="28"/>
          <w:szCs w:val="28"/>
          <w:rtl/>
          <w:lang w:eastAsia="en-US" w:bidi="ar-SA"/>
        </w:rPr>
        <w:lastRenderedPageBreak/>
        <w:t>جدول زيرساخت های تجاری(فیزیکی -حقوقی)</w:t>
      </w:r>
      <w:r w:rsidR="004B33E5">
        <w:rPr>
          <w:rFonts w:ascii="Calibri" w:eastAsia="Calibri" w:hAnsi="Calibri" w:cs="B Titr" w:hint="cs"/>
          <w:b/>
          <w:bCs/>
          <w:noProof/>
          <w:color w:val="365F91" w:themeColor="accent1" w:themeShade="BF"/>
          <w:sz w:val="28"/>
          <w:szCs w:val="28"/>
          <w:rtl/>
          <w:lang w:eastAsia="en-US" w:bidi="ar-SA"/>
        </w:rPr>
        <w:t xml:space="preserve"> ج.ا.ایران و امارات متحده عربی</w:t>
      </w:r>
    </w:p>
    <w:p w:rsidR="00492B77" w:rsidRDefault="00492B77" w:rsidP="00B62E94">
      <w:pPr>
        <w:spacing w:line="276" w:lineRule="auto"/>
        <w:jc w:val="center"/>
        <w:rPr>
          <w:rFonts w:ascii="Tahoma" w:hAnsi="Tahoma" w:cs="B Titr"/>
          <w:rtl/>
        </w:rPr>
      </w:pPr>
    </w:p>
    <w:tbl>
      <w:tblPr>
        <w:tblpPr w:leftFromText="180" w:rightFromText="180" w:vertAnchor="text" w:horzAnchor="margin" w:tblpXSpec="center" w:tblpY="-134"/>
        <w:bidiVisual/>
        <w:tblW w:w="10206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3402"/>
        <w:gridCol w:w="850"/>
        <w:gridCol w:w="3828"/>
      </w:tblGrid>
      <w:tr w:rsidR="004E27A6" w:rsidTr="00492B77">
        <w:trPr>
          <w:trHeight w:val="416"/>
        </w:trPr>
        <w:tc>
          <w:tcPr>
            <w:tcW w:w="2126" w:type="dxa"/>
            <w:shd w:val="clear" w:color="auto" w:fill="D6E3BC"/>
            <w:hideMark/>
          </w:tcPr>
          <w:p w:rsidR="004E27A6" w:rsidRDefault="004E27A6" w:rsidP="00052D0B">
            <w:pPr>
              <w:jc w:val="center"/>
              <w:rPr>
                <w:rFonts w:cs="B Titr"/>
                <w:b/>
                <w:bCs/>
                <w:color w:val="002060"/>
              </w:rPr>
            </w:pPr>
            <w:r>
              <w:rPr>
                <w:rFonts w:cs="B Titr" w:hint="cs"/>
                <w:b/>
                <w:bCs/>
                <w:color w:val="002060"/>
                <w:rtl/>
              </w:rPr>
              <w:t>عنوان موافقتنامه</w:t>
            </w:r>
          </w:p>
        </w:tc>
        <w:tc>
          <w:tcPr>
            <w:tcW w:w="3402" w:type="dxa"/>
            <w:shd w:val="clear" w:color="auto" w:fill="D6E3BC"/>
            <w:hideMark/>
          </w:tcPr>
          <w:p w:rsidR="004E27A6" w:rsidRDefault="004E27A6" w:rsidP="00052D0B">
            <w:pPr>
              <w:jc w:val="center"/>
              <w:rPr>
                <w:rFonts w:cs="B Titr"/>
                <w:b/>
                <w:bCs/>
                <w:color w:val="002060"/>
              </w:rPr>
            </w:pPr>
            <w:r>
              <w:rPr>
                <w:rFonts w:cs="B Titr" w:hint="cs"/>
                <w:b/>
                <w:bCs/>
                <w:color w:val="002060"/>
                <w:rtl/>
              </w:rPr>
              <w:t>شامل</w:t>
            </w:r>
          </w:p>
        </w:tc>
        <w:tc>
          <w:tcPr>
            <w:tcW w:w="850" w:type="dxa"/>
            <w:shd w:val="clear" w:color="auto" w:fill="D6E3BC"/>
            <w:hideMark/>
          </w:tcPr>
          <w:p w:rsidR="004E27A6" w:rsidRDefault="004E27A6" w:rsidP="00052D0B">
            <w:pPr>
              <w:jc w:val="center"/>
              <w:rPr>
                <w:rFonts w:cs="B Titr"/>
                <w:b/>
                <w:bCs/>
                <w:color w:val="002060"/>
              </w:rPr>
            </w:pPr>
            <w:r>
              <w:rPr>
                <w:rFonts w:cs="B Titr" w:hint="cs"/>
                <w:b/>
                <w:bCs/>
                <w:color w:val="002060"/>
                <w:rtl/>
              </w:rPr>
              <w:t>وضعیت</w:t>
            </w:r>
          </w:p>
        </w:tc>
        <w:tc>
          <w:tcPr>
            <w:tcW w:w="3828" w:type="dxa"/>
            <w:shd w:val="clear" w:color="auto" w:fill="D6E3BC"/>
            <w:hideMark/>
          </w:tcPr>
          <w:p w:rsidR="004E27A6" w:rsidRDefault="004E27A6" w:rsidP="00052D0B">
            <w:pPr>
              <w:jc w:val="center"/>
              <w:rPr>
                <w:rFonts w:cs="B Titr"/>
                <w:b/>
                <w:bCs/>
                <w:color w:val="002060"/>
              </w:rPr>
            </w:pPr>
            <w:r>
              <w:rPr>
                <w:rFonts w:cs="B Titr" w:hint="cs"/>
                <w:b/>
                <w:bCs/>
                <w:color w:val="002060"/>
                <w:rtl/>
              </w:rPr>
              <w:t>توضیحات</w:t>
            </w:r>
          </w:p>
        </w:tc>
      </w:tr>
      <w:tr w:rsidR="004E27A6" w:rsidTr="00492B77">
        <w:trPr>
          <w:trHeight w:val="353"/>
        </w:trPr>
        <w:tc>
          <w:tcPr>
            <w:tcW w:w="2126" w:type="dxa"/>
            <w:vMerge w:val="restart"/>
            <w:shd w:val="clear" w:color="auto" w:fill="D6E3BC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Titr"/>
                <w:color w:val="002060"/>
                <w:rtl/>
              </w:rPr>
            </w:pPr>
            <w:r>
              <w:rPr>
                <w:rFonts w:cs="Titr" w:hint="cs"/>
                <w:color w:val="002060"/>
                <w:rtl/>
              </w:rPr>
              <w:t>برگزاری اجلاس  ها</w:t>
            </w:r>
          </w:p>
          <w:p w:rsidR="004E27A6" w:rsidRDefault="004E27A6" w:rsidP="00052D0B">
            <w:pPr>
              <w:spacing w:line="180" w:lineRule="auto"/>
              <w:jc w:val="center"/>
              <w:rPr>
                <w:rFonts w:cs="Titr"/>
                <w:color w:val="002060"/>
              </w:rPr>
            </w:pPr>
            <w:r>
              <w:rPr>
                <w:rFonts w:cs="Titr" w:hint="cs"/>
                <w:color w:val="002060"/>
                <w:rtl/>
              </w:rPr>
              <w:t xml:space="preserve"> و</w:t>
            </w:r>
            <w:r>
              <w:rPr>
                <w:rFonts w:cs="Titr" w:hint="cs"/>
                <w:color w:val="002060"/>
                <w:rtl/>
              </w:rPr>
              <w:br/>
              <w:t xml:space="preserve">کمیته  های مشترک تخصصی  </w:t>
            </w: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اجلاس  کمیسیون عالی </w:t>
            </w:r>
          </w:p>
        </w:tc>
        <w:tc>
          <w:tcPr>
            <w:tcW w:w="850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>-</w:t>
            </w:r>
          </w:p>
        </w:tc>
        <w:tc>
          <w:tcPr>
            <w:tcW w:w="3828" w:type="dxa"/>
          </w:tcPr>
          <w:p w:rsidR="004E27A6" w:rsidRDefault="004E27A6" w:rsidP="00052D0B">
            <w:pPr>
              <w:spacing w:line="180" w:lineRule="auto"/>
              <w:jc w:val="lowKashida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اجلاس کمیسیون مشترک همکاریهای  اقتصادی و بازرگانی  </w:t>
            </w:r>
          </w:p>
        </w:tc>
        <w:tc>
          <w:tcPr>
            <w:tcW w:w="850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/>
                <w:color w:val="002060"/>
                <w:sz w:val="20"/>
                <w:szCs w:val="20"/>
              </w:rPr>
              <w:sym w:font="Wingdings 2" w:char="F050"/>
            </w:r>
          </w:p>
        </w:tc>
        <w:tc>
          <w:tcPr>
            <w:tcW w:w="3828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امضای یادداشت تفاهم دومین اجلاس کمیسیون مشترک همکاریهای اقتصادی و تجاری 1393</w:t>
            </w: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کمیته مشترک بازرگانی </w:t>
            </w:r>
          </w:p>
        </w:tc>
        <w:tc>
          <w:tcPr>
            <w:tcW w:w="850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/>
                <w:color w:val="002060"/>
                <w:sz w:val="20"/>
                <w:szCs w:val="20"/>
              </w:rPr>
              <w:t>-</w:t>
            </w:r>
          </w:p>
        </w:tc>
        <w:tc>
          <w:tcPr>
            <w:tcW w:w="3828" w:type="dxa"/>
          </w:tcPr>
          <w:p w:rsidR="004E27A6" w:rsidRDefault="004E27A6" w:rsidP="00052D0B">
            <w:pPr>
              <w:spacing w:line="180" w:lineRule="auto"/>
              <w:jc w:val="lowKashida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سایر کمیته های تخصصی </w:t>
            </w:r>
          </w:p>
        </w:tc>
        <w:tc>
          <w:tcPr>
            <w:tcW w:w="850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>-</w:t>
            </w:r>
          </w:p>
        </w:tc>
        <w:tc>
          <w:tcPr>
            <w:tcW w:w="3828" w:type="dxa"/>
          </w:tcPr>
          <w:p w:rsidR="004E27A6" w:rsidRDefault="004E27A6" w:rsidP="00052D0B">
            <w:pPr>
              <w:spacing w:line="180" w:lineRule="auto"/>
              <w:jc w:val="lowKashida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E27A6" w:rsidTr="00492B77">
        <w:trPr>
          <w:trHeight w:val="353"/>
        </w:trPr>
        <w:tc>
          <w:tcPr>
            <w:tcW w:w="2126" w:type="dxa"/>
            <w:vMerge w:val="restart"/>
            <w:shd w:val="clear" w:color="auto" w:fill="D6E3BC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Titr"/>
                <w:color w:val="002060"/>
                <w:rtl/>
              </w:rPr>
            </w:pPr>
            <w:r>
              <w:rPr>
                <w:rFonts w:cs="Titr" w:hint="cs"/>
                <w:color w:val="002060"/>
                <w:rtl/>
              </w:rPr>
              <w:t xml:space="preserve">موافقتنامه ها </w:t>
            </w:r>
          </w:p>
          <w:p w:rsidR="004E27A6" w:rsidRDefault="004E27A6" w:rsidP="00052D0B">
            <w:pPr>
              <w:spacing w:line="180" w:lineRule="auto"/>
              <w:jc w:val="center"/>
              <w:rPr>
                <w:rFonts w:cs="Titr"/>
                <w:color w:val="002060"/>
                <w:rtl/>
              </w:rPr>
            </w:pPr>
            <w:r>
              <w:rPr>
                <w:rFonts w:cs="Titr" w:hint="cs"/>
                <w:color w:val="002060"/>
                <w:rtl/>
              </w:rPr>
              <w:t>و</w:t>
            </w:r>
          </w:p>
          <w:p w:rsidR="004E27A6" w:rsidRDefault="004E27A6" w:rsidP="00052D0B">
            <w:pPr>
              <w:spacing w:line="180" w:lineRule="auto"/>
              <w:jc w:val="center"/>
              <w:rPr>
                <w:rFonts w:cs="Titr"/>
                <w:color w:val="002060"/>
              </w:rPr>
            </w:pPr>
            <w:r>
              <w:rPr>
                <w:rFonts w:cs="Titr" w:hint="cs"/>
                <w:color w:val="002060"/>
                <w:rtl/>
              </w:rPr>
              <w:t xml:space="preserve"> یادداشت ها ی تفاهم تجاری</w:t>
            </w: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تجارت آزاد</w:t>
            </w:r>
          </w:p>
        </w:tc>
        <w:tc>
          <w:tcPr>
            <w:tcW w:w="850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>-</w:t>
            </w:r>
          </w:p>
        </w:tc>
        <w:tc>
          <w:tcPr>
            <w:tcW w:w="3828" w:type="dxa"/>
          </w:tcPr>
          <w:p w:rsidR="004E27A6" w:rsidRDefault="004E27A6" w:rsidP="00052D0B">
            <w:pPr>
              <w:spacing w:line="180" w:lineRule="auto"/>
              <w:jc w:val="lowKashida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تجارت ترجیحی</w:t>
            </w:r>
          </w:p>
        </w:tc>
        <w:tc>
          <w:tcPr>
            <w:tcW w:w="850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>-</w:t>
            </w:r>
          </w:p>
        </w:tc>
        <w:tc>
          <w:tcPr>
            <w:tcW w:w="3828" w:type="dxa"/>
          </w:tcPr>
          <w:p w:rsidR="004E27A6" w:rsidRDefault="004E27A6" w:rsidP="00052D0B">
            <w:pPr>
              <w:spacing w:line="180" w:lineRule="auto"/>
              <w:jc w:val="lowKashida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بازرگانی</w:t>
            </w:r>
          </w:p>
        </w:tc>
        <w:tc>
          <w:tcPr>
            <w:tcW w:w="850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>-</w:t>
            </w:r>
          </w:p>
        </w:tc>
        <w:tc>
          <w:tcPr>
            <w:tcW w:w="3828" w:type="dxa"/>
          </w:tcPr>
          <w:p w:rsidR="004E27A6" w:rsidRDefault="004E27A6" w:rsidP="00052D0B">
            <w:pPr>
              <w:spacing w:line="180" w:lineRule="auto"/>
              <w:jc w:val="lowKashida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یادداشت تفاهم همکاری نمایشگاهی</w:t>
            </w:r>
          </w:p>
        </w:tc>
        <w:tc>
          <w:tcPr>
            <w:tcW w:w="850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>-</w:t>
            </w:r>
          </w:p>
        </w:tc>
        <w:tc>
          <w:tcPr>
            <w:tcW w:w="3828" w:type="dxa"/>
          </w:tcPr>
          <w:p w:rsidR="004E27A6" w:rsidRDefault="004E27A6" w:rsidP="00052D0B">
            <w:pPr>
              <w:spacing w:line="180" w:lineRule="auto"/>
              <w:jc w:val="lowKashida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یادداشت تفاهم همکاری  سازمان توسعه تجارت</w:t>
            </w:r>
          </w:p>
        </w:tc>
        <w:tc>
          <w:tcPr>
            <w:tcW w:w="850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>-</w:t>
            </w:r>
          </w:p>
        </w:tc>
        <w:tc>
          <w:tcPr>
            <w:tcW w:w="3828" w:type="dxa"/>
          </w:tcPr>
          <w:p w:rsidR="004E27A6" w:rsidRDefault="004E27A6" w:rsidP="00052D0B">
            <w:pPr>
              <w:spacing w:line="180" w:lineRule="auto"/>
              <w:jc w:val="lowKashida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E27A6" w:rsidTr="00492B77">
        <w:trPr>
          <w:trHeight w:val="353"/>
        </w:trPr>
        <w:tc>
          <w:tcPr>
            <w:tcW w:w="2126" w:type="dxa"/>
            <w:vMerge w:val="restart"/>
            <w:shd w:val="clear" w:color="auto" w:fill="D6E3BC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Titr"/>
                <w:color w:val="002060"/>
                <w:rtl/>
              </w:rPr>
            </w:pPr>
            <w:r>
              <w:rPr>
                <w:rFonts w:cs="Titr" w:hint="cs"/>
                <w:color w:val="002060"/>
                <w:rtl/>
              </w:rPr>
              <w:t>موافقتنامه ها</w:t>
            </w:r>
          </w:p>
          <w:p w:rsidR="004E27A6" w:rsidRDefault="004E27A6" w:rsidP="00052D0B">
            <w:pPr>
              <w:spacing w:line="180" w:lineRule="auto"/>
              <w:jc w:val="center"/>
              <w:rPr>
                <w:rFonts w:cs="Titr"/>
                <w:color w:val="002060"/>
                <w:rtl/>
              </w:rPr>
            </w:pPr>
            <w:r>
              <w:rPr>
                <w:rFonts w:cs="Titr" w:hint="cs"/>
                <w:color w:val="002060"/>
                <w:rtl/>
              </w:rPr>
              <w:t xml:space="preserve"> و</w:t>
            </w:r>
          </w:p>
          <w:p w:rsidR="004E27A6" w:rsidRDefault="004E27A6" w:rsidP="00052D0B">
            <w:pPr>
              <w:spacing w:line="180" w:lineRule="auto"/>
              <w:jc w:val="center"/>
              <w:rPr>
                <w:rFonts w:cs="Titr"/>
                <w:color w:val="002060"/>
                <w:rtl/>
              </w:rPr>
            </w:pPr>
            <w:r>
              <w:rPr>
                <w:rFonts w:cs="Titr" w:hint="cs"/>
                <w:color w:val="002060"/>
                <w:rtl/>
              </w:rPr>
              <w:t xml:space="preserve"> یادداشت تفاهم </w:t>
            </w:r>
          </w:p>
          <w:p w:rsidR="004E27A6" w:rsidRDefault="004E27A6" w:rsidP="00052D0B">
            <w:pPr>
              <w:spacing w:line="180" w:lineRule="auto"/>
              <w:jc w:val="center"/>
              <w:rPr>
                <w:rFonts w:cs="Titr"/>
                <w:color w:val="002060"/>
              </w:rPr>
            </w:pPr>
            <w:r>
              <w:rPr>
                <w:rFonts w:cs="Titr" w:hint="cs"/>
                <w:color w:val="002060"/>
                <w:rtl/>
              </w:rPr>
              <w:t xml:space="preserve"> اقتصادی و مالی</w:t>
            </w: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اجتناب  از اخذ مالیات مضاعف</w:t>
            </w:r>
          </w:p>
        </w:tc>
        <w:tc>
          <w:tcPr>
            <w:tcW w:w="850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>-</w:t>
            </w:r>
          </w:p>
        </w:tc>
        <w:tc>
          <w:tcPr>
            <w:tcW w:w="3828" w:type="dxa"/>
            <w:vAlign w:val="center"/>
          </w:tcPr>
          <w:p w:rsidR="004E27A6" w:rsidRDefault="004E27A6" w:rsidP="00052D0B">
            <w:pPr>
              <w:spacing w:line="180" w:lineRule="auto"/>
              <w:jc w:val="lowKashida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تشویق و حمایت متقابل از سرمایه گذاری خارجی</w:t>
            </w:r>
          </w:p>
        </w:tc>
        <w:tc>
          <w:tcPr>
            <w:tcW w:w="850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>-</w:t>
            </w:r>
          </w:p>
        </w:tc>
        <w:tc>
          <w:tcPr>
            <w:tcW w:w="3828" w:type="dxa"/>
            <w:vAlign w:val="center"/>
          </w:tcPr>
          <w:p w:rsidR="004E27A6" w:rsidRDefault="004E27A6" w:rsidP="00052D0B">
            <w:pPr>
              <w:spacing w:line="180" w:lineRule="auto"/>
              <w:jc w:val="lowKashida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گمرکی </w:t>
            </w:r>
          </w:p>
        </w:tc>
        <w:tc>
          <w:tcPr>
            <w:tcW w:w="850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3828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پیش نویس  به طرف اماراتی درسال 1393ارائه شده است</w:t>
            </w: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تفاهم نامه ترتیبات بانکی </w:t>
            </w:r>
          </w:p>
        </w:tc>
        <w:tc>
          <w:tcPr>
            <w:tcW w:w="850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>-</w:t>
            </w:r>
          </w:p>
        </w:tc>
        <w:tc>
          <w:tcPr>
            <w:tcW w:w="3828" w:type="dxa"/>
            <w:vAlign w:val="center"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تفاهمنامه  همکاری صندوق های  ضمانت صادرات</w:t>
            </w:r>
          </w:p>
        </w:tc>
        <w:tc>
          <w:tcPr>
            <w:tcW w:w="850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>-</w:t>
            </w:r>
          </w:p>
        </w:tc>
        <w:tc>
          <w:tcPr>
            <w:tcW w:w="3828" w:type="dxa"/>
            <w:vAlign w:val="center"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E27A6" w:rsidTr="00492B77">
        <w:trPr>
          <w:trHeight w:val="478"/>
        </w:trPr>
        <w:tc>
          <w:tcPr>
            <w:tcW w:w="2126" w:type="dxa"/>
            <w:vMerge w:val="restart"/>
            <w:shd w:val="clear" w:color="auto" w:fill="D6E3BC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Titr"/>
                <w:color w:val="002060"/>
              </w:rPr>
            </w:pPr>
            <w:r>
              <w:rPr>
                <w:rFonts w:cs="Titr" w:hint="cs"/>
                <w:color w:val="002060"/>
                <w:rtl/>
              </w:rPr>
              <w:t>موافقتنامه های حمل و نقل</w:t>
            </w: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هوایی </w:t>
            </w:r>
          </w:p>
        </w:tc>
        <w:tc>
          <w:tcPr>
            <w:tcW w:w="850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3828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تا قبل از شیوع کرونا تعداد 308 پرواز در هفته به مقصد  آن کشور انجام می گردید</w:t>
            </w: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دریایی</w:t>
            </w:r>
          </w:p>
        </w:tc>
        <w:tc>
          <w:tcPr>
            <w:tcW w:w="850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3828" w:type="dxa"/>
            <w:hideMark/>
          </w:tcPr>
          <w:p w:rsidR="004E27A6" w:rsidRDefault="004E27A6" w:rsidP="00052D0B">
            <w:pPr>
              <w:spacing w:line="180" w:lineRule="auto"/>
              <w:jc w:val="lowKashida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نشست های کمیته مشترک همکاریهای بندری </w:t>
            </w:r>
            <w:r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>–</w:t>
            </w: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 دریایی  تاسال 1394برقرار بوده است </w:t>
            </w: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زمینی </w:t>
            </w:r>
          </w:p>
        </w:tc>
        <w:tc>
          <w:tcPr>
            <w:tcW w:w="850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>-</w:t>
            </w:r>
          </w:p>
        </w:tc>
        <w:tc>
          <w:tcPr>
            <w:tcW w:w="3828" w:type="dxa"/>
          </w:tcPr>
          <w:p w:rsidR="004E27A6" w:rsidRDefault="004E27A6" w:rsidP="00052D0B">
            <w:pPr>
              <w:spacing w:line="180" w:lineRule="auto"/>
              <w:jc w:val="lowKashida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ریلی </w:t>
            </w:r>
          </w:p>
        </w:tc>
        <w:tc>
          <w:tcPr>
            <w:tcW w:w="850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>-</w:t>
            </w:r>
          </w:p>
        </w:tc>
        <w:tc>
          <w:tcPr>
            <w:tcW w:w="3828" w:type="dxa"/>
          </w:tcPr>
          <w:p w:rsidR="004E27A6" w:rsidRDefault="004E27A6" w:rsidP="00052D0B">
            <w:pPr>
              <w:spacing w:line="180" w:lineRule="auto"/>
              <w:jc w:val="lowKashida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E27A6" w:rsidTr="00492B77">
        <w:trPr>
          <w:trHeight w:val="478"/>
        </w:trPr>
        <w:tc>
          <w:tcPr>
            <w:tcW w:w="2126" w:type="dxa"/>
            <w:vMerge w:val="restart"/>
            <w:shd w:val="clear" w:color="auto" w:fill="D6E3BC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Titr"/>
                <w:color w:val="002060"/>
              </w:rPr>
            </w:pPr>
            <w:r>
              <w:rPr>
                <w:rFonts w:cs="Titr" w:hint="cs"/>
                <w:color w:val="002060"/>
                <w:rtl/>
              </w:rPr>
              <w:t xml:space="preserve">همکاریهای اتاق بازرگانی  </w:t>
            </w: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اتاق مشترک بازرگانی </w:t>
            </w:r>
          </w:p>
        </w:tc>
        <w:tc>
          <w:tcPr>
            <w:tcW w:w="850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3828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اتاق مشترک دو کشور در حال حاضر فعال است</w:t>
            </w: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شورای  مشترک بازرگانی </w:t>
            </w:r>
          </w:p>
        </w:tc>
        <w:tc>
          <w:tcPr>
            <w:tcW w:w="850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>-</w:t>
            </w:r>
          </w:p>
        </w:tc>
        <w:tc>
          <w:tcPr>
            <w:tcW w:w="3828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تأسیس مرکز تجاری </w:t>
            </w:r>
          </w:p>
        </w:tc>
        <w:tc>
          <w:tcPr>
            <w:tcW w:w="850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3828" w:type="dxa"/>
            <w:vAlign w:val="center"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در دست پیگیری قرار دارد</w:t>
            </w:r>
          </w:p>
        </w:tc>
      </w:tr>
      <w:tr w:rsidR="004E27A6" w:rsidTr="00492B77">
        <w:trPr>
          <w:trHeight w:val="478"/>
        </w:trPr>
        <w:tc>
          <w:tcPr>
            <w:tcW w:w="2126" w:type="dxa"/>
            <w:vMerge w:val="restart"/>
            <w:shd w:val="clear" w:color="auto" w:fill="D6E3BC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Titr"/>
                <w:color w:val="002060"/>
              </w:rPr>
            </w:pPr>
            <w:r>
              <w:rPr>
                <w:rFonts w:cs="Titr" w:hint="cs"/>
                <w:color w:val="002060"/>
                <w:rtl/>
              </w:rPr>
              <w:t>روابط بانکی</w:t>
            </w: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تأسیس شعبه  بانکی ایرانی</w:t>
            </w:r>
          </w:p>
        </w:tc>
        <w:tc>
          <w:tcPr>
            <w:tcW w:w="850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3828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شعب بانکهای ملی و صادرات در آن کشور نیمه فعال می باشند</w:t>
            </w: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بانک مشترک</w:t>
            </w:r>
          </w:p>
        </w:tc>
        <w:tc>
          <w:tcPr>
            <w:tcW w:w="850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>-</w:t>
            </w:r>
          </w:p>
        </w:tc>
        <w:tc>
          <w:tcPr>
            <w:tcW w:w="3828" w:type="dxa"/>
            <w:vAlign w:val="center"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کارگزاری </w:t>
            </w:r>
          </w:p>
        </w:tc>
        <w:tc>
          <w:tcPr>
            <w:tcW w:w="850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3828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قبل از تحریم روابط کارگزاری با 18 بانک در آن کشور برقرار بود.</w:t>
            </w: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میزان خطوط اعتباری تخصیصی </w:t>
            </w:r>
          </w:p>
        </w:tc>
        <w:tc>
          <w:tcPr>
            <w:tcW w:w="850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3828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  <w:lang w:bidi="ar-IQ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  <w:lang w:bidi="ar-IQ"/>
              </w:rPr>
              <w:t>کوتاه مدت135 وبلندمدت 370میلیون دلار اعتبار تخصیص یافته است</w:t>
            </w:r>
          </w:p>
        </w:tc>
      </w:tr>
      <w:tr w:rsidR="004E27A6" w:rsidTr="00492B77">
        <w:trPr>
          <w:trHeight w:val="160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درجه ریسک کشوری</w:t>
            </w:r>
          </w:p>
        </w:tc>
        <w:tc>
          <w:tcPr>
            <w:tcW w:w="850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 xml:space="preserve">2 </w:t>
            </w:r>
          </w:p>
        </w:tc>
        <w:tc>
          <w:tcPr>
            <w:tcW w:w="3828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  <w:rtl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جزو کشورهای کم ریسک محسوب</w:t>
            </w:r>
          </w:p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می گردد</w:t>
            </w:r>
          </w:p>
        </w:tc>
      </w:tr>
      <w:tr w:rsidR="004E27A6" w:rsidTr="00492B77">
        <w:trPr>
          <w:trHeight w:val="478"/>
        </w:trPr>
        <w:tc>
          <w:tcPr>
            <w:tcW w:w="2126" w:type="dxa"/>
            <w:shd w:val="clear" w:color="auto" w:fill="D6E3BC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Titr"/>
                <w:color w:val="002060"/>
              </w:rPr>
            </w:pPr>
            <w:r>
              <w:rPr>
                <w:rFonts w:cs="Titr" w:hint="cs"/>
                <w:color w:val="002060"/>
                <w:rtl/>
              </w:rPr>
              <w:t>همکاریهای استاندارد</w:t>
            </w:r>
          </w:p>
        </w:tc>
        <w:tc>
          <w:tcPr>
            <w:tcW w:w="3402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یادداشت تفاهم استاندارد</w:t>
            </w:r>
          </w:p>
        </w:tc>
        <w:tc>
          <w:tcPr>
            <w:tcW w:w="850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color w:val="002060"/>
                <w:sz w:val="20"/>
                <w:szCs w:val="20"/>
                <w:rtl/>
              </w:rPr>
              <w:t>-</w:t>
            </w:r>
          </w:p>
        </w:tc>
        <w:tc>
          <w:tcPr>
            <w:tcW w:w="3828" w:type="dxa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یادداشت تفاهم سال1389وپیشنهاد تشکیل کمیته فنی مشترک درسال 1393</w:t>
            </w:r>
          </w:p>
        </w:tc>
      </w:tr>
      <w:tr w:rsidR="004E27A6" w:rsidTr="006B77D4">
        <w:trPr>
          <w:trHeight w:val="478"/>
        </w:trPr>
        <w:tc>
          <w:tcPr>
            <w:tcW w:w="2126" w:type="dxa"/>
            <w:vMerge w:val="restart"/>
            <w:shd w:val="clear" w:color="auto" w:fill="D6E3BC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Titr"/>
                <w:color w:val="002060"/>
              </w:rPr>
            </w:pPr>
            <w:r>
              <w:rPr>
                <w:rFonts w:cs="Titr" w:hint="cs"/>
                <w:color w:val="002060"/>
                <w:rtl/>
              </w:rPr>
              <w:t xml:space="preserve">ایجاد شعبه سازمان / دفتر رایزنی </w:t>
            </w: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شعبه سازمان توسعه تجارت </w:t>
            </w:r>
          </w:p>
        </w:tc>
        <w:tc>
          <w:tcPr>
            <w:tcW w:w="850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3828" w:type="dxa"/>
            <w:vAlign w:val="center"/>
            <w:hideMark/>
          </w:tcPr>
          <w:p w:rsidR="004E27A6" w:rsidRDefault="004E27A6" w:rsidP="006B77D4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دفتر سازمان در دبی تأسیس  ولی فعال نمی باشد</w:t>
            </w:r>
          </w:p>
        </w:tc>
      </w:tr>
      <w:tr w:rsidR="004E27A6" w:rsidTr="00492B77">
        <w:trPr>
          <w:trHeight w:val="447"/>
        </w:trPr>
        <w:tc>
          <w:tcPr>
            <w:tcW w:w="2126" w:type="dxa"/>
            <w:vMerge/>
            <w:vAlign w:val="center"/>
            <w:hideMark/>
          </w:tcPr>
          <w:p w:rsidR="004E27A6" w:rsidRDefault="004E27A6" w:rsidP="00052D0B">
            <w:pPr>
              <w:bidi w:val="0"/>
              <w:rPr>
                <w:rFonts w:cs="Titr"/>
                <w:color w:val="002060"/>
              </w:rPr>
            </w:pPr>
          </w:p>
        </w:tc>
        <w:tc>
          <w:tcPr>
            <w:tcW w:w="3402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دفتر رایزنی بازرگانی</w:t>
            </w:r>
          </w:p>
        </w:tc>
        <w:tc>
          <w:tcPr>
            <w:tcW w:w="850" w:type="dxa"/>
            <w:vAlign w:val="center"/>
            <w:hideMark/>
          </w:tcPr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color w:val="002060"/>
                <w:sz w:val="20"/>
                <w:szCs w:val="20"/>
              </w:rPr>
            </w:pPr>
            <w:r>
              <w:rPr>
                <w:rFonts w:cs="B Koodak"/>
                <w:color w:val="002060"/>
                <w:sz w:val="20"/>
                <w:szCs w:val="20"/>
              </w:rPr>
              <w:sym w:font="Wingdings" w:char="F0FC"/>
            </w:r>
          </w:p>
        </w:tc>
        <w:tc>
          <w:tcPr>
            <w:tcW w:w="3828" w:type="dxa"/>
          </w:tcPr>
          <w:p w:rsidR="004822BF" w:rsidRDefault="004E27A6" w:rsidP="004822BF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  <w:rtl/>
                <w:lang w:bidi="ar-IQ"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  <w:lang w:bidi="ar-IQ"/>
              </w:rPr>
              <w:t>از سال 1393</w:t>
            </w:r>
          </w:p>
          <w:p w:rsidR="004E27A6" w:rsidRDefault="004E27A6" w:rsidP="004822BF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  <w:rtl/>
              </w:rPr>
            </w:pP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  <w:lang w:bidi="ar-IQ"/>
              </w:rPr>
              <w:t xml:space="preserve">تا </w:t>
            </w:r>
            <w:r w:rsidR="004822BF"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  <w:lang w:bidi="ar-IQ"/>
              </w:rPr>
              <w:t>سال 1402</w:t>
            </w: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  <w:lang w:bidi="ar-IQ"/>
              </w:rPr>
              <w:t xml:space="preserve"> </w:t>
            </w:r>
            <w:r w:rsidR="009705EB"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  <w:lang w:bidi="ar-IQ"/>
              </w:rPr>
              <w:t xml:space="preserve">رایزن نداشتیم </w:t>
            </w:r>
            <w:r w:rsidR="004822BF"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  <w:lang w:bidi="ar-IQ"/>
              </w:rPr>
              <w:t xml:space="preserve">که در خردادماه </w:t>
            </w: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رایزن بازرگانی </w:t>
            </w:r>
            <w:r w:rsidR="004822BF"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کشورمان </w:t>
            </w:r>
            <w:r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 xml:space="preserve">در آن کشور مستقر </w:t>
            </w:r>
            <w:r w:rsidR="004822BF"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شدند</w:t>
            </w:r>
            <w:r w:rsidR="00B8350F">
              <w:rPr>
                <w:rFonts w:cs="B Koodak" w:hint="cs"/>
                <w:b/>
                <w:bCs/>
                <w:color w:val="002060"/>
                <w:sz w:val="20"/>
                <w:szCs w:val="20"/>
                <w:rtl/>
              </w:rPr>
              <w:t>.</w:t>
            </w:r>
          </w:p>
          <w:p w:rsidR="004E27A6" w:rsidRDefault="004E27A6" w:rsidP="00052D0B">
            <w:pPr>
              <w:spacing w:line="180" w:lineRule="auto"/>
              <w:jc w:val="center"/>
              <w:rPr>
                <w:rFonts w:cs="B Koodak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:rsidR="00380DD3" w:rsidRPr="001C41B6" w:rsidRDefault="00380DD3" w:rsidP="00285DAF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sectPr w:rsidR="00380DD3" w:rsidRPr="001C41B6" w:rsidSect="001C4A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900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88D" w:rsidRDefault="00C7388D">
      <w:r>
        <w:separator/>
      </w:r>
    </w:p>
  </w:endnote>
  <w:endnote w:type="continuationSeparator" w:id="0">
    <w:p w:rsidR="00C7388D" w:rsidRDefault="00C7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6F7" w:rsidRDefault="004545ED" w:rsidP="006A7C4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3936F7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3936F7" w:rsidRDefault="003936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6F7" w:rsidRPr="00A93C68" w:rsidRDefault="004545ED" w:rsidP="006A7C42">
    <w:pPr>
      <w:pStyle w:val="Footer"/>
      <w:framePr w:w="160" w:wrap="around" w:vAnchor="text" w:hAnchor="page" w:x="1162" w:y="-312"/>
      <w:rPr>
        <w:rStyle w:val="PageNumber"/>
        <w:rFonts w:cs="B Koodak"/>
        <w:b/>
        <w:bCs/>
      </w:rPr>
    </w:pPr>
    <w:r w:rsidRPr="00A93C68">
      <w:rPr>
        <w:rStyle w:val="PageNumber"/>
        <w:rFonts w:cs="B Koodak"/>
        <w:b/>
        <w:bCs/>
        <w:rtl/>
      </w:rPr>
      <w:fldChar w:fldCharType="begin"/>
    </w:r>
    <w:r w:rsidR="003936F7" w:rsidRPr="00A93C68">
      <w:rPr>
        <w:rStyle w:val="PageNumber"/>
        <w:rFonts w:cs="B Koodak"/>
        <w:b/>
        <w:bCs/>
      </w:rPr>
      <w:instrText xml:space="preserve">PAGE  </w:instrText>
    </w:r>
    <w:r w:rsidRPr="00A93C68">
      <w:rPr>
        <w:rStyle w:val="PageNumber"/>
        <w:rFonts w:cs="B Koodak"/>
        <w:b/>
        <w:bCs/>
        <w:rtl/>
      </w:rPr>
      <w:fldChar w:fldCharType="separate"/>
    </w:r>
    <w:r w:rsidR="00767F5C">
      <w:rPr>
        <w:rStyle w:val="PageNumber"/>
        <w:rFonts w:cs="B Koodak"/>
        <w:b/>
        <w:bCs/>
        <w:noProof/>
        <w:rtl/>
      </w:rPr>
      <w:t>1</w:t>
    </w:r>
    <w:r w:rsidRPr="00A93C68">
      <w:rPr>
        <w:rStyle w:val="PageNumber"/>
        <w:rFonts w:cs="B Koodak"/>
        <w:b/>
        <w:bCs/>
        <w:rtl/>
      </w:rPr>
      <w:fldChar w:fldCharType="end"/>
    </w:r>
  </w:p>
  <w:p w:rsidR="003936F7" w:rsidRDefault="003936F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B77" w:rsidRDefault="00492B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88D" w:rsidRDefault="00C7388D">
      <w:r>
        <w:separator/>
      </w:r>
    </w:p>
  </w:footnote>
  <w:footnote w:type="continuationSeparator" w:id="0">
    <w:p w:rsidR="00C7388D" w:rsidRDefault="00C738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B77" w:rsidRDefault="00C7388D">
    <w:pPr>
      <w:pStyle w:val="Header"/>
    </w:pPr>
    <w:r>
      <w:rPr>
        <w:noProof/>
        <w:lang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149938" o:spid="_x0000_s2050" type="#_x0000_t75" style="position:absolute;left:0;text-align:left;margin-left:0;margin-top:0;width:453.45pt;height:427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B77" w:rsidRDefault="00C7388D">
    <w:pPr>
      <w:pStyle w:val="Header"/>
    </w:pPr>
    <w:r>
      <w:rPr>
        <w:noProof/>
        <w:lang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149939" o:spid="_x0000_s2051" type="#_x0000_t75" style="position:absolute;left:0;text-align:left;margin-left:0;margin-top:0;width:453.45pt;height:427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B77" w:rsidRDefault="00C7388D">
    <w:pPr>
      <w:pStyle w:val="Header"/>
    </w:pPr>
    <w:r>
      <w:rPr>
        <w:noProof/>
        <w:lang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149937" o:spid="_x0000_s2049" type="#_x0000_t75" style="position:absolute;left:0;text-align:left;margin-left:0;margin-top:0;width:453.45pt;height:427.8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5E79"/>
    <w:multiLevelType w:val="hybridMultilevel"/>
    <w:tmpl w:val="2340A9DA"/>
    <w:lvl w:ilvl="0" w:tplc="1E5C3B38">
      <w:start w:val="1"/>
      <w:numFmt w:val="decimal"/>
      <w:lvlText w:val="%1."/>
      <w:lvlJc w:val="left"/>
      <w:pPr>
        <w:ind w:left="360" w:hanging="360"/>
      </w:pPr>
      <w:rPr>
        <w:rFonts w:cs="B Mitra" w:hint="cs"/>
        <w:b w:val="0"/>
        <w:bCs w:val="0"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A7611"/>
    <w:multiLevelType w:val="hybridMultilevel"/>
    <w:tmpl w:val="5AF83176"/>
    <w:lvl w:ilvl="0" w:tplc="1E5C3B38">
      <w:start w:val="1"/>
      <w:numFmt w:val="decimal"/>
      <w:lvlText w:val="%1."/>
      <w:lvlJc w:val="left"/>
      <w:pPr>
        <w:ind w:left="720" w:hanging="360"/>
      </w:pPr>
      <w:rPr>
        <w:rFonts w:cs="B Mitra" w:hint="cs"/>
        <w:b w:val="0"/>
        <w:bCs w:val="0"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949DA"/>
    <w:multiLevelType w:val="hybridMultilevel"/>
    <w:tmpl w:val="CADA8BAC"/>
    <w:lvl w:ilvl="0" w:tplc="DE120D5A">
      <w:start w:val="1"/>
      <w:numFmt w:val="decimal"/>
      <w:lvlText w:val="%1."/>
      <w:lvlJc w:val="left"/>
      <w:pPr>
        <w:ind w:left="1080" w:hanging="360"/>
      </w:pPr>
      <w:rPr>
        <w:rFonts w:ascii="Tahoma" w:eastAsia="SimSun" w:hAnsi="Tahoma" w:cs="Tahoma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BA6F27"/>
    <w:multiLevelType w:val="hybridMultilevel"/>
    <w:tmpl w:val="E6C6F23E"/>
    <w:lvl w:ilvl="0" w:tplc="5BAC7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E1F6E"/>
    <w:multiLevelType w:val="hybridMultilevel"/>
    <w:tmpl w:val="DF24FA46"/>
    <w:lvl w:ilvl="0" w:tplc="6FE2919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07C3E"/>
    <w:multiLevelType w:val="hybridMultilevel"/>
    <w:tmpl w:val="B38C7760"/>
    <w:lvl w:ilvl="0" w:tplc="43EE92E2">
      <w:start w:val="1"/>
      <w:numFmt w:val="decimal"/>
      <w:lvlText w:val="%1."/>
      <w:lvlJc w:val="left"/>
      <w:pPr>
        <w:ind w:left="720" w:hanging="360"/>
      </w:pPr>
      <w:rPr>
        <w:rFonts w:ascii="Tahoma" w:eastAsia="SimSun" w:hAnsi="Tahoma" w:cs="B Nazani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87923"/>
    <w:multiLevelType w:val="hybridMultilevel"/>
    <w:tmpl w:val="2722C8F6"/>
    <w:lvl w:ilvl="0" w:tplc="1E5C3B38">
      <w:start w:val="1"/>
      <w:numFmt w:val="decimal"/>
      <w:lvlText w:val="%1."/>
      <w:lvlJc w:val="left"/>
      <w:pPr>
        <w:ind w:left="720" w:hanging="360"/>
      </w:pPr>
      <w:rPr>
        <w:rFonts w:cs="B Mitra" w:hint="cs"/>
        <w:b w:val="0"/>
        <w:bCs w:val="0"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0400C9"/>
    <w:multiLevelType w:val="hybridMultilevel"/>
    <w:tmpl w:val="75385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9332C4"/>
    <w:multiLevelType w:val="hybridMultilevel"/>
    <w:tmpl w:val="A8E0313C"/>
    <w:lvl w:ilvl="0" w:tplc="1E5C3B38">
      <w:start w:val="1"/>
      <w:numFmt w:val="decimal"/>
      <w:lvlText w:val="%1."/>
      <w:lvlJc w:val="left"/>
      <w:pPr>
        <w:ind w:left="720" w:hanging="360"/>
      </w:pPr>
      <w:rPr>
        <w:rFonts w:cs="B Mitra" w:hint="cs"/>
        <w:b w:val="0"/>
        <w:bCs w:val="0"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E11AE0"/>
    <w:multiLevelType w:val="hybridMultilevel"/>
    <w:tmpl w:val="509AB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384C52"/>
    <w:multiLevelType w:val="hybridMultilevel"/>
    <w:tmpl w:val="4C5828FC"/>
    <w:lvl w:ilvl="0" w:tplc="EF6E1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34012A"/>
    <w:multiLevelType w:val="hybridMultilevel"/>
    <w:tmpl w:val="C8644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ED05F9"/>
    <w:multiLevelType w:val="hybridMultilevel"/>
    <w:tmpl w:val="7CB6F6F0"/>
    <w:lvl w:ilvl="0" w:tplc="F498E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1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7"/>
  </w:num>
  <w:num w:numId="12">
    <w:abstractNumId w:val="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1EC"/>
    <w:rsid w:val="00003163"/>
    <w:rsid w:val="00011258"/>
    <w:rsid w:val="00016762"/>
    <w:rsid w:val="00021D4A"/>
    <w:rsid w:val="00022BA5"/>
    <w:rsid w:val="00026C02"/>
    <w:rsid w:val="000324FB"/>
    <w:rsid w:val="00035B85"/>
    <w:rsid w:val="00044257"/>
    <w:rsid w:val="00052D0B"/>
    <w:rsid w:val="00067428"/>
    <w:rsid w:val="00067BE5"/>
    <w:rsid w:val="00073E42"/>
    <w:rsid w:val="00093C05"/>
    <w:rsid w:val="00096690"/>
    <w:rsid w:val="000A511A"/>
    <w:rsid w:val="000B10CB"/>
    <w:rsid w:val="000B2A67"/>
    <w:rsid w:val="000C4F0F"/>
    <w:rsid w:val="000D1296"/>
    <w:rsid w:val="000E7280"/>
    <w:rsid w:val="000F16E9"/>
    <w:rsid w:val="000F19C5"/>
    <w:rsid w:val="001042AB"/>
    <w:rsid w:val="001067D2"/>
    <w:rsid w:val="00112BE4"/>
    <w:rsid w:val="00113364"/>
    <w:rsid w:val="00136907"/>
    <w:rsid w:val="001420F0"/>
    <w:rsid w:val="00160F86"/>
    <w:rsid w:val="0017192E"/>
    <w:rsid w:val="00173D6B"/>
    <w:rsid w:val="0019509E"/>
    <w:rsid w:val="00195714"/>
    <w:rsid w:val="001C41B6"/>
    <w:rsid w:val="001C4AAC"/>
    <w:rsid w:val="001C64CC"/>
    <w:rsid w:val="001C6E0E"/>
    <w:rsid w:val="00205D7E"/>
    <w:rsid w:val="00210DDD"/>
    <w:rsid w:val="002405BE"/>
    <w:rsid w:val="00257ECB"/>
    <w:rsid w:val="00263E9A"/>
    <w:rsid w:val="0027134D"/>
    <w:rsid w:val="0028319A"/>
    <w:rsid w:val="00285DAF"/>
    <w:rsid w:val="00291083"/>
    <w:rsid w:val="002923C5"/>
    <w:rsid w:val="00296F1A"/>
    <w:rsid w:val="002A0BEA"/>
    <w:rsid w:val="002B3F1A"/>
    <w:rsid w:val="002C41E2"/>
    <w:rsid w:val="002D7B73"/>
    <w:rsid w:val="0030124E"/>
    <w:rsid w:val="0030247B"/>
    <w:rsid w:val="003024E3"/>
    <w:rsid w:val="00316427"/>
    <w:rsid w:val="00334564"/>
    <w:rsid w:val="00341FD2"/>
    <w:rsid w:val="003435BE"/>
    <w:rsid w:val="00347E6D"/>
    <w:rsid w:val="00353F0A"/>
    <w:rsid w:val="003634CD"/>
    <w:rsid w:val="003651EC"/>
    <w:rsid w:val="00370922"/>
    <w:rsid w:val="00371E76"/>
    <w:rsid w:val="00373D3A"/>
    <w:rsid w:val="00380D8F"/>
    <w:rsid w:val="00380DD3"/>
    <w:rsid w:val="00385D05"/>
    <w:rsid w:val="00387328"/>
    <w:rsid w:val="003873C9"/>
    <w:rsid w:val="00393447"/>
    <w:rsid w:val="003936F7"/>
    <w:rsid w:val="003A0E87"/>
    <w:rsid w:val="003B7224"/>
    <w:rsid w:val="003C3011"/>
    <w:rsid w:val="003C41BA"/>
    <w:rsid w:val="003D066A"/>
    <w:rsid w:val="004023AF"/>
    <w:rsid w:val="00415A7B"/>
    <w:rsid w:val="00424955"/>
    <w:rsid w:val="004364FF"/>
    <w:rsid w:val="00450771"/>
    <w:rsid w:val="00451EFB"/>
    <w:rsid w:val="004545ED"/>
    <w:rsid w:val="0046520D"/>
    <w:rsid w:val="004822BF"/>
    <w:rsid w:val="00492B77"/>
    <w:rsid w:val="00496958"/>
    <w:rsid w:val="004A40F6"/>
    <w:rsid w:val="004A64C1"/>
    <w:rsid w:val="004B33E5"/>
    <w:rsid w:val="004B4711"/>
    <w:rsid w:val="004C348B"/>
    <w:rsid w:val="004D0027"/>
    <w:rsid w:val="004E27A6"/>
    <w:rsid w:val="004E606E"/>
    <w:rsid w:val="004F0C49"/>
    <w:rsid w:val="004F4FA9"/>
    <w:rsid w:val="00516CB1"/>
    <w:rsid w:val="005173BA"/>
    <w:rsid w:val="00525818"/>
    <w:rsid w:val="005325CE"/>
    <w:rsid w:val="005328CF"/>
    <w:rsid w:val="005401BA"/>
    <w:rsid w:val="00546014"/>
    <w:rsid w:val="00553427"/>
    <w:rsid w:val="00567394"/>
    <w:rsid w:val="00573624"/>
    <w:rsid w:val="00583D95"/>
    <w:rsid w:val="00591AB0"/>
    <w:rsid w:val="00595118"/>
    <w:rsid w:val="005B6BC0"/>
    <w:rsid w:val="005C60B5"/>
    <w:rsid w:val="005E7E71"/>
    <w:rsid w:val="005F2A8C"/>
    <w:rsid w:val="005F3A47"/>
    <w:rsid w:val="005F7ADF"/>
    <w:rsid w:val="005F7B10"/>
    <w:rsid w:val="006008D2"/>
    <w:rsid w:val="006015EE"/>
    <w:rsid w:val="00607F91"/>
    <w:rsid w:val="00614BAF"/>
    <w:rsid w:val="00625F3F"/>
    <w:rsid w:val="00654BC0"/>
    <w:rsid w:val="006575FD"/>
    <w:rsid w:val="00661808"/>
    <w:rsid w:val="00670AC8"/>
    <w:rsid w:val="00674DD9"/>
    <w:rsid w:val="006949CF"/>
    <w:rsid w:val="006A2081"/>
    <w:rsid w:val="006A52BD"/>
    <w:rsid w:val="006A7C42"/>
    <w:rsid w:val="006B77D4"/>
    <w:rsid w:val="006D6A52"/>
    <w:rsid w:val="006E6C97"/>
    <w:rsid w:val="006F0595"/>
    <w:rsid w:val="006F6C6F"/>
    <w:rsid w:val="00710DAC"/>
    <w:rsid w:val="007137D9"/>
    <w:rsid w:val="0072613E"/>
    <w:rsid w:val="00747BC9"/>
    <w:rsid w:val="00754A21"/>
    <w:rsid w:val="00765416"/>
    <w:rsid w:val="00767F5C"/>
    <w:rsid w:val="007717F5"/>
    <w:rsid w:val="007760A3"/>
    <w:rsid w:val="00781A1B"/>
    <w:rsid w:val="0078475F"/>
    <w:rsid w:val="00794EA7"/>
    <w:rsid w:val="007A45C5"/>
    <w:rsid w:val="007A5A28"/>
    <w:rsid w:val="007B3B60"/>
    <w:rsid w:val="007B52CB"/>
    <w:rsid w:val="007B5391"/>
    <w:rsid w:val="007B6096"/>
    <w:rsid w:val="007C38D5"/>
    <w:rsid w:val="007D1EA1"/>
    <w:rsid w:val="007D3D61"/>
    <w:rsid w:val="007D6292"/>
    <w:rsid w:val="007E53D8"/>
    <w:rsid w:val="007E6338"/>
    <w:rsid w:val="00805F73"/>
    <w:rsid w:val="00806071"/>
    <w:rsid w:val="008160E7"/>
    <w:rsid w:val="008171FA"/>
    <w:rsid w:val="008364CC"/>
    <w:rsid w:val="0084237C"/>
    <w:rsid w:val="00850F79"/>
    <w:rsid w:val="00867D0E"/>
    <w:rsid w:val="00872ADF"/>
    <w:rsid w:val="008832BA"/>
    <w:rsid w:val="00886E0B"/>
    <w:rsid w:val="0088725C"/>
    <w:rsid w:val="008A0942"/>
    <w:rsid w:val="008A37DE"/>
    <w:rsid w:val="008B59B8"/>
    <w:rsid w:val="008B71CC"/>
    <w:rsid w:val="008C3B0A"/>
    <w:rsid w:val="008D0835"/>
    <w:rsid w:val="008D1DA9"/>
    <w:rsid w:val="008D3078"/>
    <w:rsid w:val="008D3CEB"/>
    <w:rsid w:val="008D66A5"/>
    <w:rsid w:val="008E3C9A"/>
    <w:rsid w:val="008E43A3"/>
    <w:rsid w:val="008F2C1B"/>
    <w:rsid w:val="008F49DC"/>
    <w:rsid w:val="008F51B4"/>
    <w:rsid w:val="009001C9"/>
    <w:rsid w:val="0090079A"/>
    <w:rsid w:val="00901E4A"/>
    <w:rsid w:val="009140B2"/>
    <w:rsid w:val="009275FA"/>
    <w:rsid w:val="00930B11"/>
    <w:rsid w:val="00934FCE"/>
    <w:rsid w:val="00940DB7"/>
    <w:rsid w:val="009551CB"/>
    <w:rsid w:val="009705EB"/>
    <w:rsid w:val="00970ED3"/>
    <w:rsid w:val="00982706"/>
    <w:rsid w:val="00985E8A"/>
    <w:rsid w:val="00987C10"/>
    <w:rsid w:val="00993691"/>
    <w:rsid w:val="00996388"/>
    <w:rsid w:val="009A1E4C"/>
    <w:rsid w:val="009B67C7"/>
    <w:rsid w:val="009C6F60"/>
    <w:rsid w:val="009D5215"/>
    <w:rsid w:val="009F136C"/>
    <w:rsid w:val="009F29CE"/>
    <w:rsid w:val="009F3D01"/>
    <w:rsid w:val="00A20202"/>
    <w:rsid w:val="00A224D2"/>
    <w:rsid w:val="00A50695"/>
    <w:rsid w:val="00A5346F"/>
    <w:rsid w:val="00A546F6"/>
    <w:rsid w:val="00A62116"/>
    <w:rsid w:val="00A73CB8"/>
    <w:rsid w:val="00A740E8"/>
    <w:rsid w:val="00A745D0"/>
    <w:rsid w:val="00A75550"/>
    <w:rsid w:val="00A755D6"/>
    <w:rsid w:val="00A80602"/>
    <w:rsid w:val="00A9636B"/>
    <w:rsid w:val="00A97F6C"/>
    <w:rsid w:val="00AA1F48"/>
    <w:rsid w:val="00AA702C"/>
    <w:rsid w:val="00AB0D92"/>
    <w:rsid w:val="00AB32B0"/>
    <w:rsid w:val="00AC01CE"/>
    <w:rsid w:val="00AC3E25"/>
    <w:rsid w:val="00AD41AC"/>
    <w:rsid w:val="00AD6078"/>
    <w:rsid w:val="00AD6CD9"/>
    <w:rsid w:val="00AF0340"/>
    <w:rsid w:val="00B12270"/>
    <w:rsid w:val="00B13597"/>
    <w:rsid w:val="00B16DAB"/>
    <w:rsid w:val="00B16E55"/>
    <w:rsid w:val="00B2342A"/>
    <w:rsid w:val="00B3404B"/>
    <w:rsid w:val="00B3417E"/>
    <w:rsid w:val="00B446BA"/>
    <w:rsid w:val="00B579B6"/>
    <w:rsid w:val="00B60E3E"/>
    <w:rsid w:val="00B62E94"/>
    <w:rsid w:val="00B77CD8"/>
    <w:rsid w:val="00B8350F"/>
    <w:rsid w:val="00B910EE"/>
    <w:rsid w:val="00B9168D"/>
    <w:rsid w:val="00B916A7"/>
    <w:rsid w:val="00BA4067"/>
    <w:rsid w:val="00BB7EFB"/>
    <w:rsid w:val="00BC56FE"/>
    <w:rsid w:val="00BC65A0"/>
    <w:rsid w:val="00BE0BD8"/>
    <w:rsid w:val="00BE5550"/>
    <w:rsid w:val="00BE775E"/>
    <w:rsid w:val="00BE7981"/>
    <w:rsid w:val="00BF1D8C"/>
    <w:rsid w:val="00C03A1F"/>
    <w:rsid w:val="00C065AD"/>
    <w:rsid w:val="00C14F82"/>
    <w:rsid w:val="00C33732"/>
    <w:rsid w:val="00C345FD"/>
    <w:rsid w:val="00C42C93"/>
    <w:rsid w:val="00C43967"/>
    <w:rsid w:val="00C53B4A"/>
    <w:rsid w:val="00C559B2"/>
    <w:rsid w:val="00C605BD"/>
    <w:rsid w:val="00C71CB5"/>
    <w:rsid w:val="00C7388D"/>
    <w:rsid w:val="00C776C6"/>
    <w:rsid w:val="00C93A17"/>
    <w:rsid w:val="00CB055D"/>
    <w:rsid w:val="00CB2D4A"/>
    <w:rsid w:val="00CB7B36"/>
    <w:rsid w:val="00CC664F"/>
    <w:rsid w:val="00CC6FD9"/>
    <w:rsid w:val="00CD57DC"/>
    <w:rsid w:val="00CF0D03"/>
    <w:rsid w:val="00CF3C69"/>
    <w:rsid w:val="00D00AF7"/>
    <w:rsid w:val="00D1018B"/>
    <w:rsid w:val="00D10F2D"/>
    <w:rsid w:val="00D138C7"/>
    <w:rsid w:val="00D1623B"/>
    <w:rsid w:val="00D21ED3"/>
    <w:rsid w:val="00D26F2D"/>
    <w:rsid w:val="00D307B6"/>
    <w:rsid w:val="00D36C97"/>
    <w:rsid w:val="00D37122"/>
    <w:rsid w:val="00D45FBE"/>
    <w:rsid w:val="00D4790B"/>
    <w:rsid w:val="00D5015A"/>
    <w:rsid w:val="00D64DC6"/>
    <w:rsid w:val="00D67931"/>
    <w:rsid w:val="00D80993"/>
    <w:rsid w:val="00D923D1"/>
    <w:rsid w:val="00D92BAB"/>
    <w:rsid w:val="00DA5376"/>
    <w:rsid w:val="00DB6269"/>
    <w:rsid w:val="00DC44EB"/>
    <w:rsid w:val="00DF3440"/>
    <w:rsid w:val="00DF66F8"/>
    <w:rsid w:val="00E012F4"/>
    <w:rsid w:val="00E2276D"/>
    <w:rsid w:val="00E334E6"/>
    <w:rsid w:val="00E37FC9"/>
    <w:rsid w:val="00E406C0"/>
    <w:rsid w:val="00E524AC"/>
    <w:rsid w:val="00E5513D"/>
    <w:rsid w:val="00E55B48"/>
    <w:rsid w:val="00E67852"/>
    <w:rsid w:val="00E73785"/>
    <w:rsid w:val="00E750A4"/>
    <w:rsid w:val="00E80D98"/>
    <w:rsid w:val="00E810CC"/>
    <w:rsid w:val="00E857C0"/>
    <w:rsid w:val="00E97678"/>
    <w:rsid w:val="00E97E77"/>
    <w:rsid w:val="00EA40BD"/>
    <w:rsid w:val="00EB603C"/>
    <w:rsid w:val="00EB6B2E"/>
    <w:rsid w:val="00ED3E10"/>
    <w:rsid w:val="00EE187A"/>
    <w:rsid w:val="00EE469C"/>
    <w:rsid w:val="00EE4F1F"/>
    <w:rsid w:val="00EE568C"/>
    <w:rsid w:val="00EF0972"/>
    <w:rsid w:val="00EF6BC6"/>
    <w:rsid w:val="00EF797C"/>
    <w:rsid w:val="00F06533"/>
    <w:rsid w:val="00F129EC"/>
    <w:rsid w:val="00F17152"/>
    <w:rsid w:val="00F42D0F"/>
    <w:rsid w:val="00F67DA7"/>
    <w:rsid w:val="00F747AD"/>
    <w:rsid w:val="00F77D0D"/>
    <w:rsid w:val="00FA69CD"/>
    <w:rsid w:val="00FB66B9"/>
    <w:rsid w:val="00FB7F82"/>
    <w:rsid w:val="00FE41E4"/>
    <w:rsid w:val="00FF4126"/>
    <w:rsid w:val="00FF5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1EC"/>
    <w:pPr>
      <w:bidi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76C6"/>
    <w:pPr>
      <w:keepNext/>
      <w:keepLines/>
      <w:bidi w:val="0"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6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Strong">
    <w:name w:val="Strong"/>
    <w:qFormat/>
    <w:rsid w:val="00C776C6"/>
    <w:rPr>
      <w:b/>
      <w:bCs/>
    </w:rPr>
  </w:style>
  <w:style w:type="paragraph" w:styleId="ListParagraph">
    <w:name w:val="List Paragraph"/>
    <w:basedOn w:val="Normal"/>
    <w:uiPriority w:val="34"/>
    <w:qFormat/>
    <w:rsid w:val="00C776C6"/>
    <w:pPr>
      <w:bidi w:val="0"/>
      <w:ind w:left="720"/>
      <w:contextualSpacing/>
    </w:pPr>
  </w:style>
  <w:style w:type="paragraph" w:customStyle="1" w:styleId="13">
    <w:name w:val="13"/>
    <w:basedOn w:val="Normal"/>
    <w:qFormat/>
    <w:rsid w:val="00C776C6"/>
    <w:pPr>
      <w:bidi w:val="0"/>
    </w:pPr>
  </w:style>
  <w:style w:type="paragraph" w:styleId="Footer">
    <w:name w:val="footer"/>
    <w:basedOn w:val="Normal"/>
    <w:link w:val="FooterChar"/>
    <w:rsid w:val="003651E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651EC"/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styleId="PageNumber">
    <w:name w:val="page number"/>
    <w:basedOn w:val="DefaultParagraphFont"/>
    <w:rsid w:val="003651EC"/>
  </w:style>
  <w:style w:type="paragraph" w:styleId="Header">
    <w:name w:val="header"/>
    <w:basedOn w:val="Normal"/>
    <w:link w:val="HeaderChar"/>
    <w:rsid w:val="003651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651EC"/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5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5FD"/>
    <w:rPr>
      <w:rFonts w:ascii="Tahoma" w:eastAsia="SimSun" w:hAnsi="Tahoma" w:cs="Tahoma"/>
      <w:sz w:val="16"/>
      <w:szCs w:val="16"/>
      <w:lang w:eastAsia="zh-CN" w:bidi="fa-IR"/>
    </w:rPr>
  </w:style>
  <w:style w:type="table" w:styleId="TableGrid">
    <w:name w:val="Table Grid"/>
    <w:basedOn w:val="TableNormal"/>
    <w:rsid w:val="00B62E94"/>
    <w:pPr>
      <w:jc w:val="right"/>
    </w:pPr>
    <w:rPr>
      <w:rFonts w:ascii="Times New Roman" w:eastAsia="SimSun" w:hAnsi="Times New Roman" w:cs="Times New Roman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4iawc">
    <w:name w:val="q4iawc"/>
    <w:basedOn w:val="DefaultParagraphFont"/>
    <w:rsid w:val="00B9168D"/>
  </w:style>
  <w:style w:type="character" w:customStyle="1" w:styleId="hwtze">
    <w:name w:val="hwtze"/>
    <w:basedOn w:val="DefaultParagraphFont"/>
    <w:rsid w:val="0028319A"/>
  </w:style>
  <w:style w:type="character" w:customStyle="1" w:styleId="rynqvb">
    <w:name w:val="rynqvb"/>
    <w:basedOn w:val="DefaultParagraphFont"/>
    <w:rsid w:val="002831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1EC"/>
    <w:pPr>
      <w:bidi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76C6"/>
    <w:pPr>
      <w:keepNext/>
      <w:keepLines/>
      <w:bidi w:val="0"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6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Strong">
    <w:name w:val="Strong"/>
    <w:qFormat/>
    <w:rsid w:val="00C776C6"/>
    <w:rPr>
      <w:b/>
      <w:bCs/>
    </w:rPr>
  </w:style>
  <w:style w:type="paragraph" w:styleId="ListParagraph">
    <w:name w:val="List Paragraph"/>
    <w:basedOn w:val="Normal"/>
    <w:uiPriority w:val="34"/>
    <w:qFormat/>
    <w:rsid w:val="00C776C6"/>
    <w:pPr>
      <w:bidi w:val="0"/>
      <w:ind w:left="720"/>
      <w:contextualSpacing/>
    </w:pPr>
  </w:style>
  <w:style w:type="paragraph" w:customStyle="1" w:styleId="13">
    <w:name w:val="13"/>
    <w:basedOn w:val="Normal"/>
    <w:qFormat/>
    <w:rsid w:val="00C776C6"/>
    <w:pPr>
      <w:bidi w:val="0"/>
    </w:pPr>
  </w:style>
  <w:style w:type="paragraph" w:styleId="Footer">
    <w:name w:val="footer"/>
    <w:basedOn w:val="Normal"/>
    <w:link w:val="FooterChar"/>
    <w:rsid w:val="003651E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651EC"/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styleId="PageNumber">
    <w:name w:val="page number"/>
    <w:basedOn w:val="DefaultParagraphFont"/>
    <w:rsid w:val="003651EC"/>
  </w:style>
  <w:style w:type="paragraph" w:styleId="Header">
    <w:name w:val="header"/>
    <w:basedOn w:val="Normal"/>
    <w:link w:val="HeaderChar"/>
    <w:rsid w:val="003651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651EC"/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5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5FD"/>
    <w:rPr>
      <w:rFonts w:ascii="Tahoma" w:eastAsia="SimSun" w:hAnsi="Tahoma" w:cs="Tahoma"/>
      <w:sz w:val="16"/>
      <w:szCs w:val="16"/>
      <w:lang w:eastAsia="zh-CN" w:bidi="fa-IR"/>
    </w:rPr>
  </w:style>
  <w:style w:type="table" w:styleId="TableGrid">
    <w:name w:val="Table Grid"/>
    <w:basedOn w:val="TableNormal"/>
    <w:rsid w:val="00B62E94"/>
    <w:pPr>
      <w:jc w:val="right"/>
    </w:pPr>
    <w:rPr>
      <w:rFonts w:ascii="Times New Roman" w:eastAsia="SimSun" w:hAnsi="Times New Roman" w:cs="Times New Roman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4iawc">
    <w:name w:val="q4iawc"/>
    <w:basedOn w:val="DefaultParagraphFont"/>
    <w:rsid w:val="00B9168D"/>
  </w:style>
  <w:style w:type="character" w:customStyle="1" w:styleId="hwtze">
    <w:name w:val="hwtze"/>
    <w:basedOn w:val="DefaultParagraphFont"/>
    <w:rsid w:val="0028319A"/>
  </w:style>
  <w:style w:type="character" w:customStyle="1" w:styleId="rynqvb">
    <w:name w:val="rynqvb"/>
    <w:basedOn w:val="DefaultParagraphFont"/>
    <w:rsid w:val="00283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4666B-A66B-4F74-8F1D-E9A59845B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TPO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240t1</dc:creator>
  <cp:lastModifiedBy>مریم جانی</cp:lastModifiedBy>
  <cp:revision>14</cp:revision>
  <cp:lastPrinted>2023-06-21T06:18:00Z</cp:lastPrinted>
  <dcterms:created xsi:type="dcterms:W3CDTF">2023-06-21T06:13:00Z</dcterms:created>
  <dcterms:modified xsi:type="dcterms:W3CDTF">2023-06-21T06:56:00Z</dcterms:modified>
</cp:coreProperties>
</file>